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431" w:type="dxa"/>
        <w:tblLook w:val="04A0" w:firstRow="1" w:lastRow="0" w:firstColumn="1" w:lastColumn="0" w:noHBand="0" w:noVBand="1"/>
      </w:tblPr>
      <w:tblGrid>
        <w:gridCol w:w="3918"/>
        <w:gridCol w:w="3487"/>
        <w:gridCol w:w="3487"/>
        <w:gridCol w:w="3487"/>
      </w:tblGrid>
      <w:tr w:rsidR="00E23727" w:rsidTr="002B5370">
        <w:tc>
          <w:tcPr>
            <w:tcW w:w="3918" w:type="dxa"/>
          </w:tcPr>
          <w:p w:rsidR="00E23727" w:rsidRDefault="00E23727">
            <w:r>
              <w:t>Risk Assessment Name:</w:t>
            </w:r>
          </w:p>
          <w:p w:rsidR="002B5370" w:rsidRDefault="002B5370"/>
        </w:tc>
        <w:tc>
          <w:tcPr>
            <w:tcW w:w="3487" w:type="dxa"/>
          </w:tcPr>
          <w:p w:rsidR="00B61225" w:rsidRPr="00B61225" w:rsidRDefault="00E23727" w:rsidP="00B61225">
            <w:pPr>
              <w:rPr>
                <w:rFonts w:ascii="Arial" w:hAnsi="Arial" w:cs="Arial"/>
              </w:rPr>
            </w:pPr>
            <w:r w:rsidRPr="00B61225">
              <w:t xml:space="preserve">Installing, Removing &amp; Servicing </w:t>
            </w:r>
            <w:r w:rsidR="00B61225" w:rsidRPr="00B61225">
              <w:t>-</w:t>
            </w:r>
          </w:p>
          <w:p w:rsidR="00B61225" w:rsidRPr="00B61225" w:rsidRDefault="00B61225" w:rsidP="00B61225">
            <w:pPr>
              <w:rPr>
                <w:rFonts w:ascii="Arial" w:hAnsi="Arial" w:cs="Arial"/>
                <w:sz w:val="20"/>
                <w:szCs w:val="20"/>
              </w:rPr>
            </w:pPr>
            <w:r w:rsidRPr="00B61225">
              <w:rPr>
                <w:rFonts w:ascii="Arial" w:hAnsi="Arial" w:cs="Arial"/>
                <w:sz w:val="20"/>
                <w:szCs w:val="20"/>
              </w:rPr>
              <w:t>Electronic Multi vending machines</w:t>
            </w:r>
          </w:p>
          <w:p w:rsidR="00B61225" w:rsidRPr="00B61225" w:rsidRDefault="00B61225" w:rsidP="00B61225">
            <w:pPr>
              <w:rPr>
                <w:rFonts w:ascii="Arial" w:hAnsi="Arial" w:cs="Arial"/>
                <w:sz w:val="20"/>
                <w:szCs w:val="20"/>
              </w:rPr>
            </w:pPr>
            <w:r w:rsidRPr="00B61225">
              <w:rPr>
                <w:rFonts w:ascii="Arial" w:hAnsi="Arial" w:cs="Arial"/>
                <w:sz w:val="20"/>
                <w:szCs w:val="20"/>
              </w:rPr>
              <w:t>Mechanical Dual Vending machines</w:t>
            </w:r>
          </w:p>
          <w:p w:rsidR="00B61225" w:rsidRPr="00B61225" w:rsidRDefault="00B61225" w:rsidP="00B61225">
            <w:pPr>
              <w:rPr>
                <w:rFonts w:ascii="Arial" w:hAnsi="Arial" w:cs="Arial"/>
                <w:sz w:val="20"/>
                <w:szCs w:val="20"/>
              </w:rPr>
            </w:pPr>
            <w:r w:rsidRPr="00B61225">
              <w:rPr>
                <w:rFonts w:ascii="Arial" w:hAnsi="Arial" w:cs="Arial"/>
                <w:sz w:val="20"/>
                <w:szCs w:val="20"/>
              </w:rPr>
              <w:t>Electronic Dual Vending machines</w:t>
            </w:r>
          </w:p>
          <w:p w:rsidR="00B61225" w:rsidRPr="00B61225" w:rsidRDefault="00B61225" w:rsidP="00B61225">
            <w:pPr>
              <w:rPr>
                <w:rFonts w:ascii="Arial" w:hAnsi="Arial" w:cs="Arial"/>
                <w:sz w:val="20"/>
                <w:szCs w:val="20"/>
              </w:rPr>
            </w:pPr>
            <w:r w:rsidRPr="00B61225">
              <w:rPr>
                <w:rFonts w:ascii="Arial" w:hAnsi="Arial" w:cs="Arial"/>
                <w:sz w:val="20"/>
                <w:szCs w:val="20"/>
              </w:rPr>
              <w:t>Roller Towel machines</w:t>
            </w:r>
          </w:p>
          <w:p w:rsidR="00E23727" w:rsidRDefault="00E23727"/>
        </w:tc>
        <w:tc>
          <w:tcPr>
            <w:tcW w:w="3487" w:type="dxa"/>
          </w:tcPr>
          <w:p w:rsidR="00E23727" w:rsidRDefault="00E23727">
            <w:r>
              <w:t xml:space="preserve">Assessment Type: </w:t>
            </w:r>
            <w:r w:rsidR="002B5370">
              <w:t>General</w:t>
            </w:r>
          </w:p>
        </w:tc>
        <w:tc>
          <w:tcPr>
            <w:tcW w:w="3487" w:type="dxa"/>
          </w:tcPr>
          <w:p w:rsidR="00E23727" w:rsidRDefault="002B5370" w:rsidP="00461D9C">
            <w:pPr>
              <w:jc w:val="center"/>
            </w:pPr>
            <w:r w:rsidRPr="0005418A">
              <w:rPr>
                <w:rFonts w:ascii="Arial" w:hAnsi="Arial" w:cs="Arial"/>
                <w:b/>
                <w:bCs/>
                <w:noProof/>
                <w:sz w:val="36"/>
                <w:lang w:eastAsia="en-GB"/>
              </w:rPr>
              <w:drawing>
                <wp:inline distT="0" distB="0" distL="0" distR="0">
                  <wp:extent cx="1657350" cy="1085850"/>
                  <wp:effectExtent l="0" t="0" r="0" b="0"/>
                  <wp:docPr id="2" name="Picture 2" descr="El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ite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57350" cy="1085850"/>
                          </a:xfrm>
                          <a:prstGeom prst="rect">
                            <a:avLst/>
                          </a:prstGeom>
                          <a:noFill/>
                          <a:ln>
                            <a:noFill/>
                          </a:ln>
                        </pic:spPr>
                      </pic:pic>
                    </a:graphicData>
                  </a:graphic>
                </wp:inline>
              </w:drawing>
            </w:r>
          </w:p>
        </w:tc>
      </w:tr>
      <w:tr w:rsidR="00E23727" w:rsidTr="002B5370">
        <w:tc>
          <w:tcPr>
            <w:tcW w:w="3918" w:type="dxa"/>
          </w:tcPr>
          <w:p w:rsidR="00E23727" w:rsidRDefault="00E23727">
            <w:r>
              <w:t xml:space="preserve">Assessment Date: </w:t>
            </w:r>
          </w:p>
        </w:tc>
        <w:tc>
          <w:tcPr>
            <w:tcW w:w="3487" w:type="dxa"/>
          </w:tcPr>
          <w:p w:rsidR="00E23727" w:rsidRDefault="00111955">
            <w:r>
              <w:t>1/5/2</w:t>
            </w:r>
            <w:r w:rsidR="00E24514">
              <w:t>4</w:t>
            </w:r>
          </w:p>
        </w:tc>
        <w:tc>
          <w:tcPr>
            <w:tcW w:w="3487" w:type="dxa"/>
          </w:tcPr>
          <w:p w:rsidR="00E23727" w:rsidRDefault="00E23727">
            <w:r>
              <w:t>Review Period:</w:t>
            </w:r>
          </w:p>
        </w:tc>
        <w:tc>
          <w:tcPr>
            <w:tcW w:w="3487" w:type="dxa"/>
          </w:tcPr>
          <w:p w:rsidR="00E23727" w:rsidRDefault="00E23727">
            <w:r>
              <w:t>Annually</w:t>
            </w:r>
          </w:p>
        </w:tc>
      </w:tr>
      <w:tr w:rsidR="00E23727" w:rsidTr="002B5370">
        <w:tc>
          <w:tcPr>
            <w:tcW w:w="3918" w:type="dxa"/>
          </w:tcPr>
          <w:p w:rsidR="00E23727" w:rsidRDefault="00E23727">
            <w:r>
              <w:t>Approved by:</w:t>
            </w:r>
          </w:p>
        </w:tc>
        <w:tc>
          <w:tcPr>
            <w:tcW w:w="3487" w:type="dxa"/>
          </w:tcPr>
          <w:p w:rsidR="00E23727" w:rsidRDefault="002145A5">
            <w:r>
              <w:t>Gareth Lewis</w:t>
            </w:r>
          </w:p>
        </w:tc>
        <w:tc>
          <w:tcPr>
            <w:tcW w:w="3487" w:type="dxa"/>
          </w:tcPr>
          <w:p w:rsidR="00E23727" w:rsidRDefault="00E23727">
            <w:r>
              <w:t>Review Date:</w:t>
            </w:r>
          </w:p>
        </w:tc>
        <w:tc>
          <w:tcPr>
            <w:tcW w:w="3487" w:type="dxa"/>
          </w:tcPr>
          <w:p w:rsidR="00E23727" w:rsidRDefault="00111955">
            <w:r>
              <w:t>1/5/2</w:t>
            </w:r>
            <w:r w:rsidR="00E24514">
              <w:t>5</w:t>
            </w:r>
            <w:bookmarkStart w:id="0" w:name="_GoBack"/>
            <w:bookmarkEnd w:id="0"/>
          </w:p>
        </w:tc>
      </w:tr>
      <w:tr w:rsidR="00E23727" w:rsidTr="002B5370">
        <w:tc>
          <w:tcPr>
            <w:tcW w:w="3918" w:type="dxa"/>
          </w:tcPr>
          <w:p w:rsidR="00E23727" w:rsidRDefault="00E23727">
            <w:r>
              <w:t xml:space="preserve">Approved date: </w:t>
            </w:r>
          </w:p>
        </w:tc>
        <w:tc>
          <w:tcPr>
            <w:tcW w:w="3487" w:type="dxa"/>
          </w:tcPr>
          <w:p w:rsidR="00E23727" w:rsidRDefault="00111955">
            <w:r>
              <w:t>1/5/2</w:t>
            </w:r>
            <w:r w:rsidR="00E24514">
              <w:t>4</w:t>
            </w:r>
          </w:p>
        </w:tc>
        <w:tc>
          <w:tcPr>
            <w:tcW w:w="3487" w:type="dxa"/>
          </w:tcPr>
          <w:p w:rsidR="00E23727" w:rsidRDefault="00E23727">
            <w:r>
              <w:t>Reference:</w:t>
            </w:r>
          </w:p>
        </w:tc>
        <w:tc>
          <w:tcPr>
            <w:tcW w:w="3487" w:type="dxa"/>
          </w:tcPr>
          <w:p w:rsidR="00E23727" w:rsidRDefault="00B61225">
            <w:r>
              <w:t>ELI007</w:t>
            </w:r>
          </w:p>
        </w:tc>
      </w:tr>
    </w:tbl>
    <w:p w:rsidR="00D32328" w:rsidRDefault="00E24514"/>
    <w:tbl>
      <w:tblPr>
        <w:tblStyle w:val="TableGrid"/>
        <w:tblW w:w="15212" w:type="dxa"/>
        <w:tblInd w:w="-426" w:type="dxa"/>
        <w:tblLook w:val="04A0" w:firstRow="1" w:lastRow="0" w:firstColumn="1" w:lastColumn="0" w:noHBand="0" w:noVBand="1"/>
      </w:tblPr>
      <w:tblGrid>
        <w:gridCol w:w="1688"/>
        <w:gridCol w:w="2774"/>
        <w:gridCol w:w="3312"/>
        <w:gridCol w:w="4004"/>
        <w:gridCol w:w="1403"/>
        <w:gridCol w:w="2031"/>
      </w:tblGrid>
      <w:tr w:rsidR="00E23727" w:rsidTr="00B0267B">
        <w:trPr>
          <w:tblHeader/>
        </w:trPr>
        <w:tc>
          <w:tcPr>
            <w:tcW w:w="1689"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eastAsia="Times New Roman" w:hAnsi="Arial" w:cs="Arial"/>
                <w:b/>
              </w:rPr>
              <w:t xml:space="preserve">Hazard </w:t>
            </w:r>
          </w:p>
        </w:tc>
        <w:tc>
          <w:tcPr>
            <w:tcW w:w="2773"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sidRPr="00402AEA">
              <w:rPr>
                <w:rFonts w:ascii="Arial" w:hAnsi="Arial" w:cs="Arial"/>
                <w:b/>
                <w:bCs/>
                <w:lang w:eastAsia="en-GB"/>
              </w:rPr>
              <w:t>Who might be harmed and how?</w:t>
            </w:r>
          </w:p>
        </w:tc>
        <w:tc>
          <w:tcPr>
            <w:tcW w:w="3312"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Existing controls?</w:t>
            </w:r>
          </w:p>
        </w:tc>
        <w:tc>
          <w:tcPr>
            <w:tcW w:w="4004"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What further controls/actions are required?</w:t>
            </w:r>
          </w:p>
        </w:tc>
        <w:tc>
          <w:tcPr>
            <w:tcW w:w="1403" w:type="dxa"/>
            <w:tcBorders>
              <w:bottom w:val="single" w:sz="4" w:space="0" w:color="auto"/>
            </w:tcBorders>
            <w:shd w:val="clear" w:color="auto" w:fill="D9D9D9" w:themeFill="background1" w:themeFillShade="D9"/>
            <w:vAlign w:val="center"/>
          </w:tcPr>
          <w:p w:rsidR="00E23727" w:rsidRPr="0072614E" w:rsidRDefault="00E23727" w:rsidP="003B2C54">
            <w:pPr>
              <w:rPr>
                <w:rFonts w:ascii="Arial" w:eastAsia="Times New Roman" w:hAnsi="Arial" w:cs="Arial"/>
                <w:b/>
                <w:bCs/>
                <w:lang w:eastAsia="en-GB"/>
              </w:rPr>
            </w:pPr>
            <w:r w:rsidRPr="0072614E">
              <w:rPr>
                <w:rFonts w:ascii="Arial" w:eastAsia="Times New Roman" w:hAnsi="Arial" w:cs="Arial"/>
                <w:b/>
                <w:bCs/>
                <w:lang w:eastAsia="en-GB"/>
              </w:rPr>
              <w:t>Timescales for further actions to be completed</w:t>
            </w:r>
          </w:p>
          <w:p w:rsidR="00E23727" w:rsidRPr="0072614E" w:rsidRDefault="00E23727" w:rsidP="003B2C54">
            <w:pPr>
              <w:rPr>
                <w:rFonts w:ascii="Arial" w:hAnsi="Arial" w:cs="Arial"/>
                <w:b/>
                <w:bCs/>
                <w:lang w:eastAsia="en-GB"/>
              </w:rPr>
            </w:pPr>
            <w:r w:rsidRPr="0072614E">
              <w:rPr>
                <w:rFonts w:ascii="Arial" w:eastAsia="Times New Roman" w:hAnsi="Arial" w:cs="Arial"/>
                <w:b/>
                <w:bCs/>
                <w:sz w:val="16"/>
                <w:szCs w:val="16"/>
                <w:lang w:eastAsia="en-GB"/>
              </w:rPr>
              <w:t>(within …)</w:t>
            </w:r>
          </w:p>
        </w:tc>
        <w:tc>
          <w:tcPr>
            <w:tcW w:w="2031" w:type="dxa"/>
            <w:tcBorders>
              <w:bottom w:val="single" w:sz="4" w:space="0" w:color="auto"/>
            </w:tcBorders>
            <w:shd w:val="clear" w:color="auto" w:fill="D9D9D9" w:themeFill="background1" w:themeFillShade="D9"/>
            <w:vAlign w:val="center"/>
          </w:tcPr>
          <w:p w:rsidR="00E23727" w:rsidRDefault="00E23727" w:rsidP="003B2C54">
            <w:pPr>
              <w:rPr>
                <w:rFonts w:ascii="Arial" w:eastAsia="Times New Roman" w:hAnsi="Arial" w:cs="Arial"/>
                <w:b/>
                <w:bCs/>
                <w:lang w:eastAsia="en-GB"/>
              </w:rPr>
            </w:pPr>
            <w:r>
              <w:rPr>
                <w:rFonts w:ascii="Arial" w:eastAsia="Times New Roman" w:hAnsi="Arial" w:cs="Arial"/>
                <w:b/>
                <w:bCs/>
                <w:lang w:eastAsia="en-GB"/>
              </w:rPr>
              <w:t>Risk Rating</w:t>
            </w:r>
          </w:p>
          <w:p w:rsidR="00E23727" w:rsidRDefault="00E23727" w:rsidP="003B2C54">
            <w:pPr>
              <w:rPr>
                <w:rFonts w:ascii="Arial" w:hAnsi="Arial" w:cs="Arial"/>
                <w:b/>
                <w:bCs/>
                <w:lang w:eastAsia="en-GB"/>
              </w:rPr>
            </w:pPr>
            <w:r>
              <w:rPr>
                <w:rFonts w:ascii="Arial" w:eastAsia="Times New Roman" w:hAnsi="Arial" w:cs="Arial"/>
                <w:b/>
                <w:bCs/>
                <w:lang w:eastAsia="en-GB"/>
              </w:rPr>
              <w:t>(</w:t>
            </w:r>
            <w:proofErr w:type="spellStart"/>
            <w:r>
              <w:rPr>
                <w:rFonts w:ascii="Arial" w:eastAsia="Times New Roman" w:hAnsi="Arial" w:cs="Arial"/>
                <w:b/>
                <w:bCs/>
                <w:lang w:eastAsia="en-GB"/>
              </w:rPr>
              <w:t>LxS</w:t>
            </w:r>
            <w:proofErr w:type="spellEnd"/>
            <w:r>
              <w:rPr>
                <w:rFonts w:ascii="Arial" w:eastAsia="Times New Roman" w:hAnsi="Arial" w:cs="Arial"/>
                <w:b/>
                <w:bCs/>
                <w:lang w:eastAsia="en-GB"/>
              </w:rPr>
              <w:t>)</w:t>
            </w:r>
          </w:p>
        </w:tc>
      </w:tr>
      <w:tr w:rsidR="008E25A9" w:rsidRPr="00921AFA" w:rsidTr="009132FF">
        <w:trPr>
          <w:trHeight w:val="1417"/>
        </w:trPr>
        <w:tc>
          <w:tcPr>
            <w:tcW w:w="1689" w:type="dxa"/>
          </w:tcPr>
          <w:p w:rsidR="008E25A9" w:rsidRPr="007D1A72" w:rsidRDefault="008E25A9" w:rsidP="008E25A9">
            <w:pPr>
              <w:rPr>
                <w:rFonts w:ascii="Arial" w:hAnsi="Arial" w:cs="Arial"/>
                <w:sz w:val="20"/>
                <w:szCs w:val="20"/>
              </w:rPr>
            </w:pPr>
            <w:r>
              <w:rPr>
                <w:rFonts w:ascii="Arial" w:hAnsi="Arial" w:cs="Arial"/>
                <w:sz w:val="20"/>
                <w:szCs w:val="20"/>
              </w:rPr>
              <w:t>Working at Height</w:t>
            </w:r>
          </w:p>
          <w:p w:rsidR="008E25A9" w:rsidRPr="00921AFA" w:rsidRDefault="008E25A9" w:rsidP="008E25A9">
            <w:pPr>
              <w:rPr>
                <w:rFonts w:ascii="Arial" w:hAnsi="Arial" w:cs="Arial"/>
                <w:sz w:val="20"/>
                <w:szCs w:val="20"/>
              </w:rPr>
            </w:pPr>
          </w:p>
        </w:tc>
        <w:tc>
          <w:tcPr>
            <w:tcW w:w="2773"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szCs w:val="20"/>
              </w:rPr>
            </w:pPr>
          </w:p>
          <w:p w:rsidR="008E25A9" w:rsidRDefault="008E25A9" w:rsidP="008E25A9">
            <w:pPr>
              <w:rPr>
                <w:rFonts w:ascii="Arial" w:hAnsi="Arial" w:cs="Arial"/>
                <w:sz w:val="20"/>
                <w:szCs w:val="20"/>
              </w:rPr>
            </w:pPr>
            <w:r w:rsidRPr="000D6301">
              <w:rPr>
                <w:rFonts w:ascii="Arial" w:hAnsi="Arial" w:cs="Arial"/>
                <w:sz w:val="20"/>
                <w:szCs w:val="20"/>
              </w:rPr>
              <w:t>Worker</w:t>
            </w:r>
            <w:r>
              <w:rPr>
                <w:rFonts w:ascii="Arial" w:hAnsi="Arial" w:cs="Arial"/>
                <w:sz w:val="20"/>
                <w:szCs w:val="20"/>
              </w:rPr>
              <w:t>s carrying out the works at customers sites.</w:t>
            </w:r>
          </w:p>
          <w:p w:rsidR="008E25A9" w:rsidRDefault="008E25A9" w:rsidP="008E25A9">
            <w:pPr>
              <w:rPr>
                <w:rFonts w:ascii="Arial" w:hAnsi="Arial" w:cs="Arial"/>
                <w:sz w:val="20"/>
                <w:szCs w:val="20"/>
              </w:rPr>
            </w:pPr>
            <w:r>
              <w:rPr>
                <w:rFonts w:ascii="Arial" w:hAnsi="Arial" w:cs="Arial"/>
                <w:sz w:val="20"/>
                <w:szCs w:val="20"/>
              </w:rPr>
              <w:t>Risk of falling off ladders, injuries such as bruises, sprains, strains, fractures, serious head injuries, internal injuries.</w:t>
            </w:r>
          </w:p>
          <w:p w:rsidR="008E25A9" w:rsidRDefault="008E25A9" w:rsidP="008E25A9">
            <w:pPr>
              <w:rPr>
                <w:rFonts w:ascii="Arial" w:hAnsi="Arial" w:cs="Arial"/>
                <w:sz w:val="20"/>
                <w:szCs w:val="20"/>
              </w:rPr>
            </w:pPr>
            <w:r>
              <w:rPr>
                <w:rFonts w:ascii="Arial" w:hAnsi="Arial" w:cs="Arial"/>
                <w:sz w:val="20"/>
                <w:szCs w:val="20"/>
              </w:rPr>
              <w:t>Ergonomics, reaching across the ladder, stretching to change air fresh canister.</w:t>
            </w:r>
          </w:p>
          <w:p w:rsidR="008E25A9" w:rsidRDefault="008E25A9" w:rsidP="008E25A9">
            <w:pPr>
              <w:rPr>
                <w:rFonts w:ascii="Arial" w:hAnsi="Arial" w:cs="Arial"/>
                <w:sz w:val="20"/>
                <w:szCs w:val="20"/>
              </w:rPr>
            </w:pPr>
            <w:r>
              <w:rPr>
                <w:rFonts w:ascii="Arial" w:hAnsi="Arial" w:cs="Arial"/>
                <w:sz w:val="20"/>
                <w:szCs w:val="20"/>
              </w:rPr>
              <w:t xml:space="preserve">The ladder may slip from its position whilst worker is on it. </w:t>
            </w:r>
          </w:p>
          <w:p w:rsidR="008E25A9" w:rsidRDefault="008E25A9" w:rsidP="008E25A9">
            <w:pPr>
              <w:rPr>
                <w:rFonts w:ascii="Arial" w:hAnsi="Arial" w:cs="Arial"/>
                <w:sz w:val="20"/>
                <w:szCs w:val="20"/>
              </w:rPr>
            </w:pPr>
            <w:r>
              <w:rPr>
                <w:rFonts w:ascii="Arial" w:hAnsi="Arial" w:cs="Arial"/>
                <w:sz w:val="20"/>
                <w:szCs w:val="20"/>
              </w:rPr>
              <w:t>Wet /uneven floors.</w:t>
            </w:r>
          </w:p>
          <w:p w:rsidR="008E25A9" w:rsidRPr="000D6301" w:rsidRDefault="008E25A9" w:rsidP="008E25A9">
            <w:pPr>
              <w:rPr>
                <w:rFonts w:ascii="Arial" w:hAnsi="Arial" w:cs="Arial"/>
                <w:sz w:val="20"/>
                <w:szCs w:val="20"/>
              </w:rPr>
            </w:pPr>
            <w:r>
              <w:rPr>
                <w:rFonts w:ascii="Arial" w:hAnsi="Arial" w:cs="Arial"/>
                <w:sz w:val="20"/>
                <w:szCs w:val="20"/>
              </w:rPr>
              <w:lastRenderedPageBreak/>
              <w:t>Other workers, visitors could be at risk from falling objects.</w:t>
            </w:r>
          </w:p>
        </w:tc>
        <w:tc>
          <w:tcPr>
            <w:tcW w:w="3312" w:type="dxa"/>
          </w:tcPr>
          <w:p w:rsidR="008E25A9" w:rsidRDefault="008E25A9" w:rsidP="008E25A9">
            <w:pPr>
              <w:rPr>
                <w:rFonts w:ascii="Arial" w:hAnsi="Arial" w:cs="Arial"/>
                <w:sz w:val="20"/>
                <w:szCs w:val="20"/>
              </w:rPr>
            </w:pPr>
            <w:r w:rsidRPr="00FA59AD">
              <w:rPr>
                <w:rFonts w:ascii="Arial" w:hAnsi="Arial" w:cs="Arial"/>
                <w:sz w:val="20"/>
                <w:szCs w:val="20"/>
              </w:rPr>
              <w:lastRenderedPageBreak/>
              <w:t>Full Training on safe systems of work, Working at heights</w:t>
            </w:r>
            <w:r>
              <w:rPr>
                <w:rFonts w:ascii="Arial" w:hAnsi="Arial" w:cs="Arial"/>
                <w:sz w:val="20"/>
                <w:szCs w:val="20"/>
              </w:rPr>
              <w:t>.</w:t>
            </w:r>
          </w:p>
          <w:p w:rsidR="008E25A9" w:rsidRDefault="008E25A9" w:rsidP="008E25A9">
            <w:pPr>
              <w:rPr>
                <w:rFonts w:ascii="Arial" w:hAnsi="Arial" w:cs="Arial"/>
                <w:sz w:val="20"/>
                <w:szCs w:val="20"/>
              </w:rPr>
            </w:pPr>
          </w:p>
          <w:p w:rsidR="008E25A9" w:rsidRDefault="008E25A9" w:rsidP="008E25A9">
            <w:pPr>
              <w:rPr>
                <w:rFonts w:ascii="Arial" w:eastAsia="Times New Roman" w:hAnsi="Arial" w:cs="Arial"/>
                <w:sz w:val="20"/>
                <w:szCs w:val="20"/>
              </w:rPr>
            </w:pPr>
            <w:r w:rsidRPr="003F14F5">
              <w:rPr>
                <w:rFonts w:ascii="Arial" w:eastAsia="Times New Roman" w:hAnsi="Arial" w:cs="Arial"/>
                <w:sz w:val="20"/>
                <w:szCs w:val="20"/>
              </w:rPr>
              <w:t>Risk assessment of the area before work commences.</w:t>
            </w:r>
          </w:p>
          <w:p w:rsidR="008E25A9" w:rsidRPr="003F14F5" w:rsidRDefault="008E25A9" w:rsidP="008E25A9">
            <w:pPr>
              <w:rPr>
                <w:rFonts w:ascii="Arial" w:eastAsia="Times New Roman" w:hAnsi="Arial" w:cs="Arial"/>
                <w:sz w:val="20"/>
                <w:szCs w:val="20"/>
              </w:rPr>
            </w:pPr>
          </w:p>
          <w:p w:rsidR="008E25A9" w:rsidRPr="003F14F5" w:rsidRDefault="008E25A9" w:rsidP="008E25A9">
            <w:pPr>
              <w:rPr>
                <w:rFonts w:ascii="Arial" w:eastAsia="Times New Roman" w:hAnsi="Arial" w:cs="Arial"/>
                <w:sz w:val="20"/>
                <w:szCs w:val="20"/>
              </w:rPr>
            </w:pPr>
            <w:r w:rsidRPr="003F14F5">
              <w:rPr>
                <w:rFonts w:ascii="Arial" w:eastAsia="Times New Roman" w:hAnsi="Arial" w:cs="Arial"/>
                <w:sz w:val="20"/>
                <w:szCs w:val="20"/>
              </w:rPr>
              <w:t>Ladders inspected each day before use.</w:t>
            </w:r>
          </w:p>
          <w:p w:rsidR="008E25A9" w:rsidRPr="00FA59AD" w:rsidRDefault="008E25A9" w:rsidP="008E25A9">
            <w:pPr>
              <w:rPr>
                <w:rFonts w:ascii="Arial" w:hAnsi="Arial" w:cs="Arial"/>
                <w:sz w:val="20"/>
                <w:szCs w:val="20"/>
              </w:rPr>
            </w:pPr>
          </w:p>
          <w:p w:rsidR="008E25A9" w:rsidRPr="005F3B2C" w:rsidRDefault="008E25A9" w:rsidP="008E25A9">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8E25A9" w:rsidRDefault="008E25A9" w:rsidP="008E25A9">
            <w:pPr>
              <w:rPr>
                <w:rFonts w:ascii="Arial" w:hAnsi="Arial" w:cs="Arial"/>
                <w:sz w:val="20"/>
              </w:rPr>
            </w:pPr>
          </w:p>
          <w:p w:rsidR="008E25A9" w:rsidRDefault="008E25A9" w:rsidP="008E25A9">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Default="008E25A9" w:rsidP="008E25A9">
            <w:pPr>
              <w:rPr>
                <w:rFonts w:ascii="Arial" w:hAnsi="Arial" w:cs="Arial"/>
                <w:sz w:val="20"/>
              </w:rPr>
            </w:pPr>
            <w:r w:rsidRPr="005F3B2C">
              <w:rPr>
                <w:rFonts w:ascii="Arial" w:hAnsi="Arial" w:cs="Arial"/>
                <w:sz w:val="20"/>
              </w:rPr>
              <w:lastRenderedPageBreak/>
              <w:t>Work near dangerous parts of moving machinery will not take place unless the machinery has been isolated and locked off.</w:t>
            </w:r>
          </w:p>
          <w:p w:rsidR="008E25A9" w:rsidRDefault="008E25A9" w:rsidP="008E25A9">
            <w:pPr>
              <w:rPr>
                <w:rFonts w:ascii="Arial" w:hAnsi="Arial" w:cs="Arial"/>
                <w:sz w:val="20"/>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All ladders to be safety logged and in date to use.</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All ladders to be safety inspected by service manager every 6 months.</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Full training on using ladders to be given.</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Ensure safe environment around them before work commences, warning signs, and safety banners stopping work area.</w:t>
            </w:r>
          </w:p>
          <w:p w:rsidR="008E25A9" w:rsidRPr="00EE4A0A" w:rsidRDefault="008E25A9" w:rsidP="008E25A9">
            <w:pPr>
              <w:rPr>
                <w:rFonts w:ascii="Arial" w:hAnsi="Arial" w:cs="Arial"/>
                <w:sz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All personnel authorised to visit sites un-supervised have undergone appropriate Safety training.</w:t>
            </w:r>
          </w:p>
          <w:p w:rsidR="008E25A9" w:rsidRPr="00921AFA" w:rsidRDefault="008E25A9" w:rsidP="008E25A9">
            <w:pPr>
              <w:rPr>
                <w:rFonts w:ascii="Arial" w:hAnsi="Arial" w:cs="Arial"/>
                <w:sz w:val="20"/>
                <w:szCs w:val="20"/>
              </w:rPr>
            </w:pPr>
          </w:p>
          <w:p w:rsidR="008E25A9" w:rsidRPr="00921AFA" w:rsidRDefault="008E25A9" w:rsidP="008E25A9">
            <w:pPr>
              <w:rPr>
                <w:rFonts w:ascii="Arial" w:hAnsi="Arial" w:cs="Arial"/>
                <w:sz w:val="20"/>
                <w:szCs w:val="20"/>
              </w:rPr>
            </w:pPr>
          </w:p>
        </w:tc>
        <w:tc>
          <w:tcPr>
            <w:tcW w:w="1403" w:type="dxa"/>
          </w:tcPr>
          <w:p w:rsidR="008E25A9" w:rsidRPr="0072614E" w:rsidRDefault="008E25A9" w:rsidP="008E25A9">
            <w:pPr>
              <w:rPr>
                <w:rFonts w:ascii="Arial" w:hAnsi="Arial" w:cs="Arial"/>
                <w:sz w:val="20"/>
                <w:szCs w:val="20"/>
              </w:rPr>
            </w:pPr>
            <w:r>
              <w:rPr>
                <w:rFonts w:ascii="Arial" w:hAnsi="Arial" w:cs="Arial"/>
                <w:sz w:val="20"/>
                <w:szCs w:val="20"/>
              </w:rPr>
              <w:t>Ongoing</w:t>
            </w:r>
          </w:p>
        </w:tc>
        <w:tc>
          <w:tcPr>
            <w:tcW w:w="2031" w:type="dxa"/>
          </w:tcPr>
          <w:p w:rsidR="008E25A9" w:rsidRDefault="008E25A9" w:rsidP="008E25A9">
            <w:pPr>
              <w:rPr>
                <w:rFonts w:ascii="Arial" w:hAnsi="Arial" w:cs="Arial"/>
                <w:sz w:val="20"/>
                <w:szCs w:val="20"/>
              </w:rPr>
            </w:pPr>
            <w:r>
              <w:rPr>
                <w:rFonts w:ascii="Arial" w:hAnsi="Arial" w:cs="Arial"/>
                <w:sz w:val="20"/>
                <w:szCs w:val="20"/>
              </w:rPr>
              <w:t>1x3=3</w:t>
            </w:r>
          </w:p>
          <w:p w:rsidR="008E25A9" w:rsidRPr="00921AFA" w:rsidRDefault="008E25A9" w:rsidP="008E25A9">
            <w:pPr>
              <w:rPr>
                <w:rFonts w:ascii="Arial" w:hAnsi="Arial" w:cs="Arial"/>
                <w:sz w:val="20"/>
                <w:szCs w:val="20"/>
              </w:rPr>
            </w:pPr>
            <w:r>
              <w:rPr>
                <w:rFonts w:ascii="Arial" w:hAnsi="Arial" w:cs="Arial"/>
                <w:sz w:val="20"/>
                <w:szCs w:val="20"/>
              </w:rPr>
              <w:t>Low</w:t>
            </w:r>
          </w:p>
        </w:tc>
      </w:tr>
      <w:tr w:rsidR="008E25A9" w:rsidRPr="00921AFA" w:rsidTr="008E25A9">
        <w:trPr>
          <w:trHeight w:val="1417"/>
        </w:trPr>
        <w:tc>
          <w:tcPr>
            <w:tcW w:w="1688"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Electricity</w:t>
            </w:r>
          </w:p>
          <w:p w:rsidR="008E25A9" w:rsidRPr="00921AFA" w:rsidRDefault="008E25A9" w:rsidP="008E25A9">
            <w:pPr>
              <w:rPr>
                <w:rFonts w:ascii="Arial" w:hAnsi="Arial" w:cs="Arial"/>
                <w:sz w:val="20"/>
                <w:szCs w:val="20"/>
              </w:rPr>
            </w:pPr>
          </w:p>
        </w:tc>
        <w:tc>
          <w:tcPr>
            <w:tcW w:w="2774"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 xml:space="preserve">The harm most likely to be caused are injurie sustained from electric shock, burns, and fibrillation. Worst case </w:t>
            </w:r>
            <w:r>
              <w:rPr>
                <w:rFonts w:ascii="Arial" w:hAnsi="Arial" w:cs="Arial"/>
                <w:sz w:val="20"/>
                <w:szCs w:val="20"/>
              </w:rPr>
              <w:lastRenderedPageBreak/>
              <w:t>scenario is death (electrocution).</w:t>
            </w:r>
          </w:p>
        </w:tc>
        <w:tc>
          <w:tcPr>
            <w:tcW w:w="3312" w:type="dxa"/>
          </w:tcPr>
          <w:p w:rsidR="008E25A9" w:rsidRDefault="008E25A9" w:rsidP="008E25A9">
            <w:pPr>
              <w:rPr>
                <w:rFonts w:ascii="Arial" w:hAnsi="Arial" w:cs="Arial"/>
                <w:sz w:val="20"/>
                <w:szCs w:val="20"/>
              </w:rPr>
            </w:pPr>
            <w:r w:rsidRPr="00FA59AD">
              <w:rPr>
                <w:rFonts w:ascii="Arial" w:hAnsi="Arial" w:cs="Arial"/>
                <w:sz w:val="20"/>
                <w:szCs w:val="20"/>
              </w:rPr>
              <w:lastRenderedPageBreak/>
              <w:t xml:space="preserve">Full Training on safe systems of work, </w:t>
            </w:r>
            <w:r>
              <w:rPr>
                <w:rFonts w:ascii="Arial" w:hAnsi="Arial" w:cs="Arial"/>
                <w:sz w:val="20"/>
                <w:szCs w:val="20"/>
              </w:rPr>
              <w:t>working with electricity.</w:t>
            </w:r>
          </w:p>
          <w:p w:rsidR="008E25A9" w:rsidRDefault="008E25A9" w:rsidP="008E25A9">
            <w:pPr>
              <w:rPr>
                <w:rFonts w:ascii="Arial" w:hAnsi="Arial" w:cs="Arial"/>
                <w:sz w:val="20"/>
                <w:szCs w:val="20"/>
              </w:rPr>
            </w:pPr>
          </w:p>
          <w:p w:rsidR="008E25A9" w:rsidRDefault="008E25A9" w:rsidP="008E25A9">
            <w:pPr>
              <w:rPr>
                <w:rFonts w:ascii="Arial" w:eastAsia="Times New Roman" w:hAnsi="Arial" w:cs="Arial"/>
                <w:sz w:val="20"/>
                <w:szCs w:val="20"/>
              </w:rPr>
            </w:pPr>
            <w:r w:rsidRPr="003F14F5">
              <w:rPr>
                <w:rFonts w:ascii="Arial" w:eastAsia="Times New Roman" w:hAnsi="Arial" w:cs="Arial"/>
                <w:sz w:val="20"/>
                <w:szCs w:val="20"/>
              </w:rPr>
              <w:t>Risk assessment of the area before work commences.</w:t>
            </w:r>
          </w:p>
          <w:p w:rsidR="008E25A9" w:rsidRDefault="008E25A9" w:rsidP="008E25A9">
            <w:pPr>
              <w:rPr>
                <w:rFonts w:ascii="Arial" w:hAnsi="Arial" w:cs="Arial"/>
                <w:sz w:val="20"/>
                <w:szCs w:val="20"/>
              </w:rPr>
            </w:pPr>
          </w:p>
          <w:p w:rsidR="008E25A9" w:rsidRDefault="008E25A9" w:rsidP="008E25A9">
            <w:pPr>
              <w:rPr>
                <w:rFonts w:ascii="Arial" w:hAnsi="Arial" w:cs="Arial"/>
                <w:sz w:val="20"/>
                <w:szCs w:val="20"/>
              </w:rPr>
            </w:pPr>
            <w:r w:rsidRPr="00FA59AD">
              <w:rPr>
                <w:rFonts w:ascii="Arial" w:hAnsi="Arial" w:cs="Arial"/>
                <w:sz w:val="20"/>
                <w:szCs w:val="20"/>
              </w:rPr>
              <w:t>PPE- Safety shoes, Gloves. Hard hat, Safety glasses, Volt tester, MCB Lock-off</w:t>
            </w:r>
            <w:r>
              <w:rPr>
                <w:rFonts w:ascii="Arial" w:hAnsi="Arial" w:cs="Arial"/>
                <w:sz w:val="20"/>
                <w:szCs w:val="20"/>
              </w:rPr>
              <w:t>.</w:t>
            </w:r>
          </w:p>
          <w:p w:rsidR="008E25A9" w:rsidRPr="00FA59AD" w:rsidRDefault="008E25A9" w:rsidP="008E25A9">
            <w:pPr>
              <w:rPr>
                <w:rFonts w:ascii="Arial" w:hAnsi="Arial" w:cs="Arial"/>
                <w:sz w:val="20"/>
                <w:szCs w:val="20"/>
              </w:rPr>
            </w:pPr>
          </w:p>
          <w:p w:rsidR="008E25A9" w:rsidRPr="005F3B2C" w:rsidRDefault="008E25A9" w:rsidP="008E25A9">
            <w:pPr>
              <w:rPr>
                <w:rFonts w:ascii="Arial" w:hAnsi="Arial" w:cs="Arial"/>
                <w:sz w:val="20"/>
              </w:rPr>
            </w:pPr>
            <w:r w:rsidRPr="005F3B2C">
              <w:rPr>
                <w:rFonts w:ascii="Arial" w:hAnsi="Arial" w:cs="Arial"/>
                <w:sz w:val="20"/>
              </w:rPr>
              <w:t xml:space="preserve">Engineers are provided with and required to use when necessary </w:t>
            </w:r>
            <w:r w:rsidRPr="005F3B2C">
              <w:rPr>
                <w:rFonts w:ascii="Arial" w:hAnsi="Arial" w:cs="Arial"/>
                <w:sz w:val="20"/>
              </w:rPr>
              <w:lastRenderedPageBreak/>
              <w:t>appropriate personal protective equipment.</w:t>
            </w:r>
          </w:p>
          <w:p w:rsidR="008E25A9" w:rsidRDefault="008E25A9" w:rsidP="008E25A9">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8E25A9">
            <w:pPr>
              <w:rPr>
                <w:rFonts w:ascii="Arial" w:hAnsi="Arial" w:cs="Arial"/>
                <w:sz w:val="20"/>
              </w:rPr>
            </w:pPr>
          </w:p>
          <w:p w:rsidR="008E25A9" w:rsidRDefault="008E25A9" w:rsidP="008E25A9">
            <w:pPr>
              <w:rPr>
                <w:rFonts w:ascii="Arial" w:hAnsi="Arial" w:cs="Arial"/>
                <w:sz w:val="20"/>
              </w:rPr>
            </w:pPr>
            <w:r w:rsidRPr="005F3B2C">
              <w:rPr>
                <w:rFonts w:ascii="Arial" w:hAnsi="Arial" w:cs="Arial"/>
                <w:sz w:val="20"/>
              </w:rPr>
              <w:t>Before working at a site where the customer has arrangements in place all Engineers are required to attend the customer’s site safety induction training.</w:t>
            </w:r>
          </w:p>
          <w:p w:rsidR="008E25A9" w:rsidRDefault="008E25A9" w:rsidP="008E25A9">
            <w:pPr>
              <w:rPr>
                <w:rFonts w:ascii="Arial" w:hAnsi="Arial" w:cs="Arial"/>
                <w:sz w:val="20"/>
              </w:rPr>
            </w:pPr>
          </w:p>
          <w:p w:rsidR="008E25A9" w:rsidRDefault="008E25A9" w:rsidP="008E25A9">
            <w:pPr>
              <w:rPr>
                <w:rFonts w:ascii="Arial" w:hAnsi="Arial" w:cs="Arial"/>
                <w:sz w:val="20"/>
                <w:szCs w:val="20"/>
              </w:rPr>
            </w:pPr>
            <w:r>
              <w:rPr>
                <w:rFonts w:ascii="Arial" w:hAnsi="Arial" w:cs="Arial"/>
                <w:sz w:val="20"/>
                <w:szCs w:val="20"/>
              </w:rPr>
              <w:t>All workers to be given training on how to spot defects and made aware of how to deal with defective equipment.</w:t>
            </w:r>
          </w:p>
          <w:p w:rsidR="008E25A9" w:rsidRDefault="008E25A9" w:rsidP="008E25A9">
            <w:pPr>
              <w:rPr>
                <w:rFonts w:ascii="Arial" w:hAnsi="Arial" w:cs="Arial"/>
                <w:sz w:val="20"/>
                <w:szCs w:val="20"/>
              </w:rPr>
            </w:pPr>
          </w:p>
          <w:p w:rsidR="008E25A9" w:rsidRPr="005F3B2C" w:rsidRDefault="008E25A9" w:rsidP="008E25A9">
            <w:pPr>
              <w:rPr>
                <w:rFonts w:ascii="Arial" w:hAnsi="Arial" w:cs="Arial"/>
                <w:sz w:val="20"/>
              </w:rPr>
            </w:pPr>
            <w:r>
              <w:rPr>
                <w:rFonts w:ascii="Arial" w:hAnsi="Arial" w:cs="Arial"/>
                <w:sz w:val="20"/>
                <w:szCs w:val="20"/>
              </w:rPr>
              <w:t>All workers to be made aware of emergency arrangements for electricity related incidents.</w:t>
            </w:r>
          </w:p>
          <w:p w:rsidR="008E25A9" w:rsidRPr="00F727B8" w:rsidRDefault="008E25A9" w:rsidP="008E25A9">
            <w:pPr>
              <w:rPr>
                <w:rFonts w:ascii="Arial" w:hAnsi="Arial" w:cs="Arial"/>
                <w:color w:val="000000"/>
                <w:sz w:val="20"/>
                <w:szCs w:val="20"/>
                <w:lang w:eastAsia="en-GB"/>
              </w:rPr>
            </w:pPr>
          </w:p>
          <w:p w:rsidR="008E25A9" w:rsidRPr="00921AFA" w:rsidRDefault="008E25A9" w:rsidP="008E25A9">
            <w:pPr>
              <w:ind w:left="720"/>
              <w:rPr>
                <w:rFonts w:ascii="Arial" w:eastAsia="Times New Roman" w:hAnsi="Arial" w:cs="Arial"/>
                <w:b/>
                <w:sz w:val="20"/>
                <w:szCs w:val="20"/>
              </w:rPr>
            </w:pPr>
          </w:p>
        </w:tc>
        <w:tc>
          <w:tcPr>
            <w:tcW w:w="4004" w:type="dxa"/>
          </w:tcPr>
          <w:p w:rsidR="008E25A9" w:rsidRDefault="008E25A9" w:rsidP="008E25A9">
            <w:pPr>
              <w:pStyle w:val="ListParagraph"/>
              <w:rPr>
                <w:rFonts w:ascii="Arial" w:hAnsi="Arial" w:cs="Arial"/>
                <w:sz w:val="20"/>
              </w:rPr>
            </w:pPr>
          </w:p>
          <w:p w:rsidR="008E25A9" w:rsidRPr="005F3B2C" w:rsidRDefault="008E25A9" w:rsidP="009652E3">
            <w:pPr>
              <w:rPr>
                <w:rFonts w:ascii="Verdana" w:hAnsi="Verdana" w:cs="Tahoma"/>
                <w:sz w:val="20"/>
              </w:rPr>
            </w:pPr>
            <w:r w:rsidRPr="005F3B2C">
              <w:rPr>
                <w:rFonts w:ascii="Arial" w:hAnsi="Arial" w:cs="Arial"/>
                <w:sz w:val="20"/>
              </w:rPr>
              <w:t>When installing/un-installing service equipment involves working near fire alarm, detection systems, or fire suppression systems, this work will not commence until the customer has taken steps to prevent those systems</w:t>
            </w:r>
            <w:r w:rsidRPr="005F3B2C">
              <w:rPr>
                <w:rFonts w:ascii="Verdana" w:hAnsi="Verdana" w:cs="Tahoma"/>
                <w:sz w:val="20"/>
              </w:rPr>
              <w:t xml:space="preserve"> </w:t>
            </w:r>
            <w:r w:rsidRPr="005F3B2C">
              <w:rPr>
                <w:rFonts w:ascii="Arial" w:hAnsi="Arial" w:cs="Arial"/>
                <w:sz w:val="20"/>
              </w:rPr>
              <w:t>being accidentally activated.</w:t>
            </w:r>
          </w:p>
          <w:p w:rsidR="008E25A9" w:rsidRDefault="008E25A9" w:rsidP="009652E3">
            <w:pPr>
              <w:rPr>
                <w:rFonts w:ascii="Arial" w:hAnsi="Arial" w:cs="Arial"/>
                <w:sz w:val="20"/>
              </w:rPr>
            </w:pPr>
            <w:r>
              <w:rPr>
                <w:rFonts w:ascii="Arial" w:hAnsi="Arial" w:cs="Arial"/>
                <w:sz w:val="20"/>
              </w:rPr>
              <w:t>Before I</w:t>
            </w:r>
            <w:r w:rsidRPr="00D250E9">
              <w:rPr>
                <w:rFonts w:ascii="Arial" w:hAnsi="Arial" w:cs="Arial"/>
                <w:sz w:val="20"/>
              </w:rPr>
              <w:t>nstallation</w:t>
            </w:r>
            <w:r>
              <w:rPr>
                <w:rFonts w:ascii="Arial" w:hAnsi="Arial" w:cs="Arial"/>
                <w:sz w:val="20"/>
              </w:rPr>
              <w:t xml:space="preserve"> or Removal,</w:t>
            </w:r>
            <w:r w:rsidRPr="00D250E9">
              <w:rPr>
                <w:rFonts w:ascii="Arial" w:hAnsi="Arial" w:cs="Arial"/>
                <w:sz w:val="20"/>
              </w:rPr>
              <w:t xml:space="preserve"> the engineer </w:t>
            </w:r>
            <w:r w:rsidRPr="006710AA">
              <w:rPr>
                <w:rFonts w:ascii="Arial" w:hAnsi="Arial" w:cs="Arial"/>
                <w:b/>
                <w:i/>
                <w:sz w:val="20"/>
              </w:rPr>
              <w:t>mus</w:t>
            </w:r>
            <w:r>
              <w:rPr>
                <w:rFonts w:ascii="Arial" w:hAnsi="Arial" w:cs="Arial"/>
                <w:b/>
                <w:i/>
                <w:sz w:val="20"/>
              </w:rPr>
              <w:t>t</w:t>
            </w:r>
            <w:r>
              <w:rPr>
                <w:rFonts w:ascii="Arial" w:hAnsi="Arial" w:cs="Arial"/>
                <w:sz w:val="20"/>
              </w:rPr>
              <w:t xml:space="preserve"> ask the customer if the </w:t>
            </w:r>
            <w:r w:rsidRPr="00D250E9">
              <w:rPr>
                <w:rFonts w:ascii="Arial" w:hAnsi="Arial" w:cs="Arial"/>
                <w:sz w:val="20"/>
              </w:rPr>
              <w:t>buildi</w:t>
            </w:r>
            <w:r>
              <w:rPr>
                <w:rFonts w:ascii="Arial" w:hAnsi="Arial" w:cs="Arial"/>
                <w:sz w:val="20"/>
              </w:rPr>
              <w:t xml:space="preserve">ngs electrical plan is available and/or </w:t>
            </w:r>
            <w:r>
              <w:rPr>
                <w:rFonts w:ascii="Arial" w:hAnsi="Arial" w:cs="Arial"/>
                <w:sz w:val="20"/>
              </w:rPr>
              <w:lastRenderedPageBreak/>
              <w:t xml:space="preserve">be shown </w:t>
            </w:r>
            <w:r w:rsidRPr="00D250E9">
              <w:rPr>
                <w:rFonts w:ascii="Arial" w:hAnsi="Arial" w:cs="Arial"/>
                <w:sz w:val="20"/>
              </w:rPr>
              <w:t>the locat</w:t>
            </w:r>
            <w:r>
              <w:rPr>
                <w:rFonts w:ascii="Arial" w:hAnsi="Arial" w:cs="Arial"/>
                <w:sz w:val="20"/>
              </w:rPr>
              <w:t>ion of the mains electrical isolation point.</w:t>
            </w:r>
          </w:p>
          <w:p w:rsidR="008E25A9" w:rsidRPr="00EE4A0A" w:rsidRDefault="008E25A9" w:rsidP="008E25A9">
            <w:pPr>
              <w:ind w:left="720"/>
              <w:rPr>
                <w:rFonts w:ascii="Arial" w:hAnsi="Arial" w:cs="Arial"/>
                <w:sz w:val="20"/>
              </w:rPr>
            </w:pPr>
          </w:p>
        </w:tc>
        <w:tc>
          <w:tcPr>
            <w:tcW w:w="1403"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lastRenderedPageBreak/>
              <w:t>Ongoing</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1x5 = 5</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Medium</w:t>
            </w:r>
          </w:p>
        </w:tc>
      </w:tr>
      <w:tr w:rsidR="008E25A9" w:rsidRPr="00921AFA" w:rsidTr="008E25A9">
        <w:trPr>
          <w:trHeight w:val="1417"/>
        </w:trPr>
        <w:tc>
          <w:tcPr>
            <w:tcW w:w="1688"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Slips and Trips</w:t>
            </w:r>
          </w:p>
          <w:p w:rsidR="008E25A9" w:rsidRDefault="008E25A9" w:rsidP="008E25A9">
            <w:pPr>
              <w:pStyle w:val="Footer"/>
              <w:tabs>
                <w:tab w:val="clear" w:pos="4153"/>
                <w:tab w:val="clear" w:pos="8306"/>
              </w:tabs>
              <w:rPr>
                <w:rFonts w:ascii="Arial" w:hAnsi="Arial" w:cs="Arial"/>
                <w:sz w:val="20"/>
                <w:szCs w:val="20"/>
              </w:rPr>
            </w:pPr>
          </w:p>
          <w:p w:rsidR="007F516A" w:rsidRDefault="007F516A" w:rsidP="007F516A">
            <w:pPr>
              <w:pStyle w:val="Footer"/>
              <w:tabs>
                <w:tab w:val="clear" w:pos="4153"/>
                <w:tab w:val="clear" w:pos="8306"/>
              </w:tabs>
              <w:rPr>
                <w:rFonts w:ascii="Arial" w:hAnsi="Arial" w:cs="Arial"/>
                <w:sz w:val="20"/>
                <w:szCs w:val="20"/>
              </w:rPr>
            </w:pPr>
          </w:p>
        </w:tc>
        <w:tc>
          <w:tcPr>
            <w:tcW w:w="2774"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rPr>
            </w:pPr>
          </w:p>
          <w:p w:rsidR="008E25A9" w:rsidRDefault="008E25A9" w:rsidP="008E25A9">
            <w:pPr>
              <w:rPr>
                <w:rFonts w:ascii="Arial" w:hAnsi="Arial" w:cs="Arial"/>
                <w:sz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 xml:space="preserve">Likely injuries include cuts, bruises, sprains/strains, </w:t>
            </w:r>
            <w:r>
              <w:rPr>
                <w:rFonts w:ascii="Arial" w:hAnsi="Arial" w:cs="Arial"/>
                <w:sz w:val="20"/>
                <w:szCs w:val="20"/>
              </w:rPr>
              <w:lastRenderedPageBreak/>
              <w:t>fractures, head injuries, internal injuries.</w:t>
            </w:r>
          </w:p>
        </w:tc>
        <w:tc>
          <w:tcPr>
            <w:tcW w:w="3312" w:type="dxa"/>
          </w:tcPr>
          <w:p w:rsidR="008E25A9" w:rsidRDefault="008E25A9" w:rsidP="009652E3">
            <w:pPr>
              <w:rPr>
                <w:rFonts w:ascii="Arial" w:hAnsi="Arial" w:cs="Arial"/>
                <w:sz w:val="20"/>
                <w:szCs w:val="20"/>
              </w:rPr>
            </w:pPr>
            <w:r w:rsidRPr="00FA59AD">
              <w:rPr>
                <w:rFonts w:ascii="Arial" w:hAnsi="Arial" w:cs="Arial"/>
                <w:sz w:val="20"/>
                <w:szCs w:val="20"/>
              </w:rPr>
              <w:lastRenderedPageBreak/>
              <w:t>Sa</w:t>
            </w:r>
            <w:r w:rsidR="007F516A">
              <w:rPr>
                <w:rFonts w:ascii="Arial" w:hAnsi="Arial" w:cs="Arial"/>
                <w:sz w:val="20"/>
                <w:szCs w:val="20"/>
              </w:rPr>
              <w:t>fe systems of work for installing, servicing and removal of equipment.</w:t>
            </w:r>
          </w:p>
          <w:p w:rsidR="009652E3" w:rsidRPr="00FA59AD" w:rsidRDefault="009652E3" w:rsidP="009652E3">
            <w:pPr>
              <w:textAlignment w:val="baseline"/>
              <w:rPr>
                <w:rFonts w:ascii="Arial" w:hAnsi="Arial" w:cs="Arial"/>
                <w:sz w:val="20"/>
                <w:szCs w:val="20"/>
              </w:rPr>
            </w:pPr>
            <w:r w:rsidRPr="00FA59AD">
              <w:rPr>
                <w:rFonts w:ascii="Arial" w:hAnsi="Arial" w:cs="Arial"/>
                <w:color w:val="000000"/>
                <w:sz w:val="20"/>
                <w:szCs w:val="20"/>
              </w:rPr>
              <w:t>Must close off all toilet a</w:t>
            </w:r>
            <w:r>
              <w:rPr>
                <w:rFonts w:ascii="Arial" w:hAnsi="Arial" w:cs="Arial"/>
                <w:color w:val="000000"/>
                <w:sz w:val="20"/>
                <w:szCs w:val="20"/>
              </w:rPr>
              <w:t>reas to replenish/service items.</w:t>
            </w:r>
          </w:p>
          <w:p w:rsidR="008E25A9" w:rsidRPr="005F3B2C" w:rsidRDefault="008E25A9" w:rsidP="009652E3">
            <w:pPr>
              <w:rPr>
                <w:rFonts w:ascii="Arial" w:hAnsi="Arial" w:cs="Arial"/>
                <w:sz w:val="20"/>
              </w:rPr>
            </w:pPr>
            <w:r w:rsidRPr="005F3B2C">
              <w:rPr>
                <w:rFonts w:ascii="Arial" w:hAnsi="Arial" w:cs="Arial"/>
                <w:sz w:val="20"/>
              </w:rPr>
              <w:t xml:space="preserve">Engineers are provided with and required to use when necessary </w:t>
            </w:r>
            <w:r w:rsidRPr="005F3B2C">
              <w:rPr>
                <w:rFonts w:ascii="Arial" w:hAnsi="Arial" w:cs="Arial"/>
                <w:sz w:val="20"/>
              </w:rPr>
              <w:lastRenderedPageBreak/>
              <w:t>appropriate personal protective equipment.</w:t>
            </w:r>
          </w:p>
          <w:p w:rsidR="008E25A9" w:rsidRPr="005F3B2C" w:rsidRDefault="008E25A9" w:rsidP="009652E3">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Pr>
                <w:rFonts w:ascii="Arial" w:hAnsi="Arial" w:cs="Arial"/>
                <w:sz w:val="20"/>
              </w:rPr>
              <w:t>Engineers to be</w:t>
            </w:r>
            <w:r w:rsidRPr="005F3B2C">
              <w:rPr>
                <w:rFonts w:ascii="Arial" w:hAnsi="Arial" w:cs="Arial"/>
                <w:sz w:val="20"/>
              </w:rPr>
              <w:t xml:space="preserve"> trained and familiar with the working conditions at the type of premises that they visit.</w:t>
            </w:r>
          </w:p>
          <w:p w:rsidR="008E25A9" w:rsidRPr="00FA59AD" w:rsidRDefault="008E25A9" w:rsidP="007F516A">
            <w:pPr>
              <w:ind w:left="360"/>
              <w:rPr>
                <w:rFonts w:ascii="Arial" w:hAnsi="Arial" w:cs="Arial"/>
                <w:sz w:val="20"/>
                <w:szCs w:val="20"/>
              </w:rPr>
            </w:pPr>
          </w:p>
          <w:p w:rsidR="008E25A9" w:rsidRPr="00921AFA" w:rsidRDefault="008E25A9" w:rsidP="008E25A9">
            <w:pPr>
              <w:rPr>
                <w:rFonts w:ascii="Arial" w:eastAsia="Times New Roman" w:hAnsi="Arial" w:cs="Arial"/>
                <w:b/>
                <w:sz w:val="20"/>
                <w:szCs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 xml:space="preserve">1x3= 3 </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Pr="00AA784A" w:rsidRDefault="008E25A9" w:rsidP="008E25A9">
            <w:pPr>
              <w:rPr>
                <w:rFonts w:ascii="Arial" w:eastAsia="Times New Roman" w:hAnsi="Arial" w:cs="Arial"/>
                <w:sz w:val="20"/>
                <w:szCs w:val="20"/>
              </w:rPr>
            </w:pPr>
            <w:r w:rsidRPr="00AA784A">
              <w:rPr>
                <w:rFonts w:ascii="Arial" w:eastAsia="Times New Roman" w:hAnsi="Arial" w:cs="Arial"/>
                <w:sz w:val="20"/>
                <w:szCs w:val="20"/>
              </w:rPr>
              <w:t>Asbestos</w:t>
            </w:r>
          </w:p>
          <w:p w:rsidR="008E25A9" w:rsidRDefault="008E25A9" w:rsidP="008E25A9">
            <w:pPr>
              <w:pStyle w:val="Footer"/>
              <w:tabs>
                <w:tab w:val="clear" w:pos="4153"/>
                <w:tab w:val="clear" w:pos="8306"/>
              </w:tabs>
              <w:rPr>
                <w:rFonts w:ascii="Arial" w:hAnsi="Arial" w:cs="Arial"/>
                <w:sz w:val="20"/>
                <w:szCs w:val="20"/>
              </w:rPr>
            </w:pPr>
          </w:p>
        </w:tc>
        <w:tc>
          <w:tcPr>
            <w:tcW w:w="2774"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ind w:left="1080"/>
              <w:rPr>
                <w:rFonts w:ascii="Arial" w:hAnsi="Arial" w:cs="Arial"/>
                <w:sz w:val="20"/>
              </w:rPr>
            </w:pPr>
          </w:p>
          <w:p w:rsidR="008E25A9" w:rsidRDefault="008E25A9" w:rsidP="008E25A9">
            <w:pPr>
              <w:ind w:left="1080"/>
              <w:rPr>
                <w:rFonts w:ascii="Arial" w:hAnsi="Arial" w:cs="Arial"/>
                <w:sz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Inhalation of Asbestos fumes can lead to Asbestosis.</w:t>
            </w:r>
          </w:p>
        </w:tc>
        <w:tc>
          <w:tcPr>
            <w:tcW w:w="3312" w:type="dxa"/>
          </w:tcPr>
          <w:p w:rsidR="008E25A9" w:rsidRPr="00FA59AD" w:rsidRDefault="008E25A9" w:rsidP="009652E3">
            <w:pPr>
              <w:rPr>
                <w:rFonts w:ascii="Arial" w:hAnsi="Arial" w:cs="Arial"/>
                <w:sz w:val="20"/>
                <w:szCs w:val="20"/>
              </w:rPr>
            </w:pPr>
            <w:r w:rsidRPr="00FA59AD">
              <w:rPr>
                <w:rFonts w:ascii="Arial" w:hAnsi="Arial" w:cs="Arial"/>
                <w:sz w:val="20"/>
                <w:szCs w:val="20"/>
              </w:rPr>
              <w:t xml:space="preserve">Assess Customers Premises prior to commencing work  </w:t>
            </w:r>
          </w:p>
          <w:p w:rsidR="008E25A9" w:rsidRPr="005F3B2C" w:rsidRDefault="008E25A9" w:rsidP="009652E3">
            <w:pPr>
              <w:rPr>
                <w:rFonts w:ascii="Arial" w:hAnsi="Arial" w:cs="Arial"/>
                <w:sz w:val="20"/>
              </w:rPr>
            </w:pPr>
            <w:r w:rsidRPr="005F3B2C">
              <w:rPr>
                <w:rFonts w:ascii="Arial" w:hAnsi="Arial" w:cs="Arial"/>
                <w:sz w:val="20"/>
              </w:rPr>
              <w:t>Engineers are provided with and required to use when necessary appropriate personal protective equipment. 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sidRPr="005F3B2C">
              <w:rPr>
                <w:rFonts w:ascii="Arial" w:hAnsi="Arial" w:cs="Arial"/>
                <w:sz w:val="20"/>
              </w:rPr>
              <w:t>Engineers are instructed not to disturb any material that they suspect or have been informed may contain asbestos.</w:t>
            </w:r>
          </w:p>
          <w:p w:rsidR="008E25A9" w:rsidRPr="005F3B2C" w:rsidRDefault="008E25A9" w:rsidP="007F516A">
            <w:pPr>
              <w:ind w:left="360"/>
              <w:rPr>
                <w:rFonts w:ascii="Arial" w:hAnsi="Arial" w:cs="Arial"/>
                <w:sz w:val="20"/>
              </w:rPr>
            </w:pPr>
          </w:p>
          <w:p w:rsidR="008E25A9" w:rsidRPr="00921AFA" w:rsidRDefault="008E25A9" w:rsidP="008E25A9">
            <w:pPr>
              <w:rPr>
                <w:rFonts w:ascii="Arial" w:eastAsia="Times New Roman" w:hAnsi="Arial" w:cs="Arial"/>
                <w:b/>
                <w:sz w:val="20"/>
                <w:szCs w:val="20"/>
              </w:rPr>
            </w:pPr>
          </w:p>
        </w:tc>
        <w:tc>
          <w:tcPr>
            <w:tcW w:w="4004" w:type="dxa"/>
          </w:tcPr>
          <w:p w:rsidR="008E25A9" w:rsidRDefault="008E25A9" w:rsidP="009652E3">
            <w:pPr>
              <w:rPr>
                <w:rFonts w:ascii="Arial" w:hAnsi="Arial" w:cs="Arial"/>
                <w:sz w:val="20"/>
              </w:rPr>
            </w:pPr>
            <w:r w:rsidRPr="005F3B2C">
              <w:rPr>
                <w:rFonts w:ascii="Arial" w:hAnsi="Arial" w:cs="Arial"/>
                <w:sz w:val="20"/>
              </w:rPr>
              <w:t>Engineers are required to report to the Customers representative and complete the customers checking in procedure before going to the work area, and sign out on completion of the work activity.</w:t>
            </w:r>
          </w:p>
          <w:p w:rsidR="009652E3" w:rsidRPr="005F3B2C" w:rsidRDefault="009652E3" w:rsidP="009652E3">
            <w:pPr>
              <w:rPr>
                <w:rFonts w:ascii="Arial" w:hAnsi="Arial" w:cs="Arial"/>
                <w:sz w:val="20"/>
              </w:rPr>
            </w:pPr>
          </w:p>
          <w:p w:rsidR="008E25A9" w:rsidRPr="005F3B2C" w:rsidRDefault="008E25A9" w:rsidP="009652E3">
            <w:pPr>
              <w:rPr>
                <w:rFonts w:ascii="Arial" w:hAnsi="Arial" w:cs="Arial"/>
                <w:sz w:val="20"/>
              </w:rPr>
            </w:pPr>
            <w:r w:rsidRPr="005F3B2C">
              <w:rPr>
                <w:rFonts w:ascii="Arial" w:hAnsi="Arial" w:cs="Arial"/>
                <w:sz w:val="20"/>
              </w:rPr>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rPr>
                <w:rFonts w:ascii="Arial" w:hAnsi="Arial" w:cs="Arial"/>
                <w:color w:val="000000"/>
                <w:sz w:val="20"/>
                <w:szCs w:val="20"/>
                <w:lang w:eastAsia="en-GB"/>
              </w:rPr>
            </w:pPr>
          </w:p>
        </w:tc>
        <w:tc>
          <w:tcPr>
            <w:tcW w:w="1403"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lastRenderedPageBreak/>
              <w:t>COVID 19</w:t>
            </w:r>
          </w:p>
          <w:p w:rsidR="008E25A9" w:rsidRPr="00AA784A" w:rsidRDefault="008E25A9" w:rsidP="008E25A9">
            <w:pPr>
              <w:rPr>
                <w:rFonts w:ascii="Arial" w:eastAsia="Times New Roman" w:hAnsi="Arial" w:cs="Arial"/>
                <w:sz w:val="20"/>
                <w:szCs w:val="20"/>
              </w:rPr>
            </w:pPr>
          </w:p>
        </w:tc>
        <w:tc>
          <w:tcPr>
            <w:tcW w:w="2774"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 xml:space="preserve">Contraction </w:t>
            </w:r>
            <w:proofErr w:type="spellStart"/>
            <w:r w:rsidRPr="009652E3">
              <w:rPr>
                <w:rFonts w:ascii="Arial" w:eastAsia="Times New Roman" w:hAnsi="Arial" w:cs="Arial"/>
                <w:sz w:val="20"/>
                <w:szCs w:val="20"/>
              </w:rPr>
              <w:t>Covid</w:t>
            </w:r>
            <w:proofErr w:type="spellEnd"/>
            <w:r w:rsidRPr="009652E3">
              <w:rPr>
                <w:rFonts w:ascii="Arial" w:eastAsia="Times New Roman" w:hAnsi="Arial" w:cs="Arial"/>
                <w:sz w:val="20"/>
                <w:szCs w:val="20"/>
              </w:rPr>
              <w:t xml:space="preserve"> 19 </w:t>
            </w:r>
            <w:proofErr w:type="spellStart"/>
            <w:r w:rsidRPr="009652E3">
              <w:rPr>
                <w:rFonts w:ascii="Arial" w:eastAsia="Times New Roman" w:hAnsi="Arial" w:cs="Arial"/>
                <w:sz w:val="20"/>
                <w:szCs w:val="20"/>
              </w:rPr>
              <w:t>Coronovirus</w:t>
            </w:r>
            <w:proofErr w:type="spellEnd"/>
            <w:r w:rsidRPr="009652E3">
              <w:rPr>
                <w:rFonts w:ascii="Arial" w:eastAsia="Times New Roman" w:hAnsi="Arial" w:cs="Arial"/>
                <w:sz w:val="20"/>
                <w:szCs w:val="20"/>
              </w:rPr>
              <w:t>.</w:t>
            </w:r>
          </w:p>
        </w:tc>
        <w:tc>
          <w:tcPr>
            <w:tcW w:w="3312" w:type="dxa"/>
          </w:tcPr>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are instructed to use all appropriate and relevant PPE equipment as advised on a regular basis when working on site and to keep washing their hands on a regular basis.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adhere to the ‘two metre’ rule to distance themselves at all times whilst working out in the field.</w:t>
            </w:r>
            <w:r w:rsidRPr="00FA59AD">
              <w:rPr>
                <w:rFonts w:ascii="Arial" w:hAnsi="Arial" w:cs="Arial"/>
                <w:color w:val="000000"/>
                <w:sz w:val="20"/>
                <w:szCs w:val="20"/>
              </w:rPr>
              <w:t xml:space="preserve"> </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Must close off all toilet areas to replenish/service items.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not request customers to provide an electronic signature or to complete a customer survey on their mobile devices during this time and whilst the virus remains a threat.</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Temperature check every time they come back to depot to unload and load.</w:t>
            </w:r>
          </w:p>
          <w:p w:rsidR="008E25A9" w:rsidRPr="00FA59AD" w:rsidRDefault="008E25A9" w:rsidP="008E25A9">
            <w:pPr>
              <w:ind w:left="360"/>
              <w:rPr>
                <w:rFonts w:ascii="Arial" w:hAnsi="Arial" w:cs="Arial"/>
                <w:b/>
                <w:sz w:val="20"/>
                <w:szCs w:val="20"/>
              </w:rPr>
            </w:pPr>
            <w:r w:rsidRPr="00FA59AD">
              <w:rPr>
                <w:rFonts w:ascii="Arial" w:hAnsi="Arial" w:cs="Arial"/>
                <w:b/>
                <w:sz w:val="20"/>
                <w:szCs w:val="20"/>
              </w:rPr>
              <w:t>COVID 19 PPE:</w:t>
            </w:r>
          </w:p>
          <w:p w:rsidR="008E25A9" w:rsidRPr="00A44FB6" w:rsidRDefault="008E25A9" w:rsidP="008E25A9">
            <w:pPr>
              <w:pStyle w:val="ListParagraph"/>
              <w:numPr>
                <w:ilvl w:val="0"/>
                <w:numId w:val="4"/>
              </w:numPr>
              <w:spacing w:line="276" w:lineRule="auto"/>
              <w:rPr>
                <w:rFonts w:ascii="Arial" w:hAnsi="Arial" w:cs="Arial"/>
                <w:b/>
                <w:color w:val="000000"/>
                <w:sz w:val="20"/>
                <w:szCs w:val="20"/>
              </w:rPr>
            </w:pPr>
            <w:r w:rsidRPr="00A44FB6">
              <w:rPr>
                <w:rFonts w:ascii="Arial" w:hAnsi="Arial" w:cs="Arial"/>
                <w:color w:val="000000"/>
                <w:sz w:val="20"/>
                <w:szCs w:val="20"/>
              </w:rPr>
              <w:t>KN95 safety masks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Disposable safety gloves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Extra uniform that must be changed and washed daily</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 xml:space="preserve">High Visibility vest with 2m social distance </w:t>
            </w:r>
            <w:proofErr w:type="spellStart"/>
            <w:r w:rsidRPr="00A44FB6">
              <w:rPr>
                <w:rFonts w:ascii="Arial" w:hAnsi="Arial" w:cs="Arial"/>
                <w:color w:val="000000"/>
                <w:sz w:val="20"/>
                <w:szCs w:val="20"/>
              </w:rPr>
              <w:t>Logo’d</w:t>
            </w:r>
            <w:proofErr w:type="spellEnd"/>
            <w:r w:rsidRPr="00A44FB6">
              <w:rPr>
                <w:rFonts w:ascii="Arial" w:hAnsi="Arial" w:cs="Arial"/>
                <w:color w:val="000000"/>
                <w:sz w:val="20"/>
                <w:szCs w:val="20"/>
              </w:rPr>
              <w:t xml:space="preserve"> on reverse.</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Vehicle mounted hand Sanitizer stations.</w:t>
            </w:r>
          </w:p>
          <w:p w:rsidR="008E25A9" w:rsidRPr="00921AFA" w:rsidRDefault="008E25A9" w:rsidP="008E25A9">
            <w:pPr>
              <w:ind w:left="720"/>
              <w:textAlignment w:val="baseline"/>
              <w:rPr>
                <w:rFonts w:ascii="Arial" w:eastAsia="Times New Roman" w:hAnsi="Arial" w:cs="Arial"/>
                <w:b/>
                <w:sz w:val="20"/>
                <w:szCs w:val="20"/>
              </w:rPr>
            </w:pPr>
          </w:p>
        </w:tc>
        <w:tc>
          <w:tcPr>
            <w:tcW w:w="4004" w:type="dxa"/>
          </w:tcPr>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Lone Working</w:t>
            </w:r>
          </w:p>
          <w:p w:rsidR="00B0267B" w:rsidRDefault="00B0267B" w:rsidP="008E25A9">
            <w:pPr>
              <w:pStyle w:val="Footer"/>
              <w:tabs>
                <w:tab w:val="clear" w:pos="4153"/>
                <w:tab w:val="clear" w:pos="8306"/>
              </w:tabs>
              <w:rPr>
                <w:rFonts w:ascii="Arial" w:hAnsi="Arial" w:cs="Arial"/>
                <w:sz w:val="20"/>
                <w:szCs w:val="20"/>
              </w:rPr>
            </w:pPr>
          </w:p>
        </w:tc>
        <w:tc>
          <w:tcPr>
            <w:tcW w:w="2774" w:type="dxa"/>
          </w:tcPr>
          <w:p w:rsidR="008E25A9" w:rsidRDefault="00B0267B" w:rsidP="007F516A">
            <w:pPr>
              <w:jc w:val="both"/>
              <w:rPr>
                <w:rFonts w:ascii="Arial" w:hAnsi="Arial" w:cs="Arial"/>
                <w:sz w:val="20"/>
              </w:rPr>
            </w:pPr>
            <w:r>
              <w:rPr>
                <w:rFonts w:ascii="Arial" w:hAnsi="Arial" w:cs="Arial"/>
                <w:sz w:val="20"/>
              </w:rPr>
              <w:t xml:space="preserve">All </w:t>
            </w:r>
            <w:r w:rsidR="008E25A9">
              <w:rPr>
                <w:rFonts w:ascii="Arial" w:hAnsi="Arial" w:cs="Arial"/>
                <w:sz w:val="20"/>
              </w:rPr>
              <w:t>Service Engineers</w:t>
            </w:r>
          </w:p>
          <w:p w:rsidR="008E25A9" w:rsidRDefault="008E25A9" w:rsidP="008E25A9">
            <w:pPr>
              <w:jc w:val="both"/>
              <w:rPr>
                <w:rFonts w:ascii="Arial" w:hAnsi="Arial" w:cs="Arial"/>
                <w:sz w:val="20"/>
              </w:rPr>
            </w:pPr>
          </w:p>
          <w:p w:rsidR="008E25A9" w:rsidRDefault="008E25A9" w:rsidP="008E25A9">
            <w:pPr>
              <w:jc w:val="both"/>
              <w:rPr>
                <w:rFonts w:ascii="Arial" w:hAnsi="Arial" w:cs="Arial"/>
                <w:sz w:val="20"/>
              </w:rPr>
            </w:pPr>
          </w:p>
          <w:p w:rsidR="008E25A9" w:rsidRPr="007F516A" w:rsidRDefault="007F516A" w:rsidP="007F516A">
            <w:pPr>
              <w:rPr>
                <w:rFonts w:ascii="Arial" w:hAnsi="Arial" w:cs="Arial"/>
                <w:sz w:val="20"/>
                <w:szCs w:val="20"/>
              </w:rPr>
            </w:pPr>
            <w:r>
              <w:rPr>
                <w:rFonts w:ascii="Arial" w:hAnsi="Arial" w:cs="Arial"/>
                <w:sz w:val="20"/>
                <w:szCs w:val="20"/>
              </w:rPr>
              <w:t>Likely injuries are slips, trips, falls, strains, sprains, bruising, fractures, and sudden illnesses. Aggressive behaviour from other people at sites or on the road.</w:t>
            </w:r>
          </w:p>
          <w:p w:rsidR="008E25A9" w:rsidRDefault="008E25A9" w:rsidP="008E25A9">
            <w:pPr>
              <w:jc w:val="both"/>
              <w:rPr>
                <w:rFonts w:ascii="Arial" w:hAnsi="Arial" w:cs="Arial"/>
                <w:sz w:val="20"/>
              </w:rPr>
            </w:pPr>
          </w:p>
        </w:tc>
        <w:tc>
          <w:tcPr>
            <w:tcW w:w="3312" w:type="dxa"/>
          </w:tcPr>
          <w:p w:rsidR="007F516A" w:rsidRDefault="007F516A" w:rsidP="007F516A">
            <w:pPr>
              <w:rPr>
                <w:rFonts w:ascii="Arial" w:hAnsi="Arial" w:cs="Arial"/>
                <w:sz w:val="20"/>
                <w:szCs w:val="20"/>
              </w:rPr>
            </w:pPr>
            <w:r>
              <w:rPr>
                <w:rFonts w:ascii="Arial" w:hAnsi="Arial" w:cs="Arial"/>
                <w:sz w:val="20"/>
                <w:szCs w:val="20"/>
              </w:rPr>
              <w:t>Safe systems of work.</w:t>
            </w:r>
          </w:p>
          <w:p w:rsidR="007F516A" w:rsidRDefault="007F516A" w:rsidP="007F516A">
            <w:pPr>
              <w:rPr>
                <w:rFonts w:ascii="Arial" w:hAnsi="Arial" w:cs="Arial"/>
                <w:sz w:val="20"/>
                <w:szCs w:val="20"/>
              </w:rPr>
            </w:pPr>
            <w:r>
              <w:rPr>
                <w:rFonts w:ascii="Arial" w:hAnsi="Arial" w:cs="Arial"/>
                <w:sz w:val="20"/>
                <w:szCs w:val="20"/>
              </w:rPr>
              <w:t>Induction Training.</w:t>
            </w:r>
          </w:p>
          <w:p w:rsidR="008E25A9" w:rsidRDefault="007F516A" w:rsidP="007F516A">
            <w:pPr>
              <w:rPr>
                <w:rFonts w:ascii="Arial" w:hAnsi="Arial" w:cs="Arial"/>
                <w:sz w:val="20"/>
                <w:szCs w:val="20"/>
              </w:rPr>
            </w:pPr>
            <w:r>
              <w:rPr>
                <w:rFonts w:ascii="Arial" w:hAnsi="Arial" w:cs="Arial"/>
                <w:sz w:val="20"/>
                <w:szCs w:val="20"/>
              </w:rPr>
              <w:t>Trained in emergency procedures.</w:t>
            </w:r>
          </w:p>
          <w:p w:rsidR="007F516A" w:rsidRDefault="007F516A" w:rsidP="007F516A">
            <w:pPr>
              <w:rPr>
                <w:rFonts w:ascii="Arial" w:hAnsi="Arial" w:cs="Arial"/>
                <w:sz w:val="20"/>
                <w:szCs w:val="20"/>
              </w:rPr>
            </w:pPr>
            <w:r>
              <w:rPr>
                <w:rFonts w:ascii="Arial" w:hAnsi="Arial" w:cs="Arial"/>
                <w:sz w:val="20"/>
                <w:szCs w:val="20"/>
              </w:rPr>
              <w:t>Worker to be provide with a company mobile phone in case of emergencies. To be used also to check in and let managers know they have left work safely.</w:t>
            </w:r>
          </w:p>
          <w:p w:rsidR="007F516A" w:rsidRDefault="007F516A" w:rsidP="007F516A">
            <w:pPr>
              <w:rPr>
                <w:rFonts w:ascii="Arial" w:hAnsi="Arial" w:cs="Arial"/>
                <w:sz w:val="20"/>
                <w:szCs w:val="20"/>
              </w:rPr>
            </w:pPr>
            <w:r>
              <w:rPr>
                <w:rFonts w:ascii="Arial" w:hAnsi="Arial" w:cs="Arial"/>
                <w:sz w:val="20"/>
                <w:szCs w:val="20"/>
              </w:rPr>
              <w:t>Health questionnaire issued to find out if the worker has any medical issues we should be made aware of.</w:t>
            </w:r>
          </w:p>
          <w:p w:rsidR="007F516A" w:rsidRDefault="007F516A" w:rsidP="007F516A">
            <w:pPr>
              <w:rPr>
                <w:rFonts w:ascii="Arial" w:hAnsi="Arial" w:cs="Arial"/>
                <w:sz w:val="20"/>
                <w:szCs w:val="20"/>
              </w:rPr>
            </w:pPr>
            <w:r>
              <w:rPr>
                <w:rFonts w:ascii="Arial" w:hAnsi="Arial" w:cs="Arial"/>
                <w:sz w:val="20"/>
                <w:szCs w:val="20"/>
              </w:rPr>
              <w:t>First aid equipment on all vehicles</w:t>
            </w:r>
          </w:p>
          <w:p w:rsidR="007F516A" w:rsidRPr="005F3B2C" w:rsidRDefault="007F516A" w:rsidP="007F516A">
            <w:pPr>
              <w:rPr>
                <w:rFonts w:ascii="Arial" w:hAnsi="Arial" w:cs="Arial"/>
                <w:sz w:val="20"/>
              </w:rPr>
            </w:pPr>
            <w:r>
              <w:rPr>
                <w:rFonts w:ascii="Arial" w:hAnsi="Arial" w:cs="Arial"/>
                <w:sz w:val="20"/>
                <w:szCs w:val="20"/>
              </w:rPr>
              <w:t>Conflict resolution training</w:t>
            </w:r>
          </w:p>
          <w:p w:rsidR="008E25A9" w:rsidRPr="005F3B2C" w:rsidRDefault="008E25A9" w:rsidP="008E25A9">
            <w:pPr>
              <w:ind w:left="720"/>
              <w:rPr>
                <w:rFonts w:ascii="Arial" w:hAnsi="Arial" w:cs="Arial"/>
                <w:sz w:val="20"/>
              </w:rPr>
            </w:pPr>
          </w:p>
          <w:p w:rsidR="008E25A9" w:rsidRDefault="008E25A9" w:rsidP="008E25A9">
            <w:pPr>
              <w:rPr>
                <w:rFonts w:ascii="Arial" w:eastAsia="Times New Roman" w:hAnsi="Arial" w:cs="Arial"/>
                <w:b/>
                <w:sz w:val="20"/>
                <w:szCs w:val="20"/>
              </w:rPr>
            </w:pPr>
          </w:p>
        </w:tc>
        <w:tc>
          <w:tcPr>
            <w:tcW w:w="4004" w:type="dxa"/>
          </w:tcPr>
          <w:p w:rsidR="008E25A9" w:rsidRPr="00F727B8" w:rsidRDefault="008E25A9" w:rsidP="007F516A">
            <w:pPr>
              <w:ind w:left="720"/>
              <w:rPr>
                <w:rFonts w:ascii="Arial" w:hAnsi="Arial" w:cs="Arial"/>
                <w:color w:val="000000"/>
                <w:sz w:val="20"/>
                <w:szCs w:val="20"/>
                <w:lang w:eastAsia="en-GB"/>
              </w:rPr>
            </w:pPr>
          </w:p>
        </w:tc>
        <w:tc>
          <w:tcPr>
            <w:tcW w:w="1403" w:type="dxa"/>
          </w:tcPr>
          <w:p w:rsidR="008E25A9" w:rsidRPr="00921AFA" w:rsidRDefault="008E25A9" w:rsidP="007F516A">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B0267B" w:rsidRPr="00921AFA" w:rsidTr="008E25A9">
        <w:trPr>
          <w:trHeight w:val="1417"/>
        </w:trPr>
        <w:tc>
          <w:tcPr>
            <w:tcW w:w="1688" w:type="dxa"/>
          </w:tcPr>
          <w:p w:rsidR="00B0267B" w:rsidRDefault="00B0267B" w:rsidP="00B0267B">
            <w:pPr>
              <w:rPr>
                <w:rFonts w:ascii="Arial" w:hAnsi="Arial" w:cs="Arial"/>
                <w:sz w:val="20"/>
                <w:szCs w:val="20"/>
              </w:rPr>
            </w:pPr>
            <w:r>
              <w:rPr>
                <w:rFonts w:ascii="Arial" w:hAnsi="Arial" w:cs="Arial"/>
                <w:sz w:val="20"/>
                <w:szCs w:val="20"/>
              </w:rPr>
              <w:t>Manual Handling</w:t>
            </w:r>
          </w:p>
          <w:p w:rsidR="00B0267B" w:rsidRDefault="00B0267B" w:rsidP="00B0267B">
            <w:pPr>
              <w:rPr>
                <w:rFonts w:ascii="Arial" w:hAnsi="Arial" w:cs="Arial"/>
                <w:sz w:val="20"/>
                <w:szCs w:val="20"/>
              </w:rPr>
            </w:pPr>
          </w:p>
          <w:p w:rsidR="00B0267B" w:rsidRDefault="00B0267B" w:rsidP="00B0267B">
            <w:pPr>
              <w:rPr>
                <w:rFonts w:ascii="Arial" w:hAnsi="Arial" w:cs="Arial"/>
                <w:sz w:val="20"/>
                <w:szCs w:val="20"/>
              </w:rPr>
            </w:pPr>
            <w:r>
              <w:rPr>
                <w:rFonts w:ascii="Arial" w:hAnsi="Arial" w:cs="Arial"/>
                <w:sz w:val="20"/>
                <w:szCs w:val="20"/>
              </w:rPr>
              <w:t>Loading and Unloading of vehicles</w:t>
            </w:r>
          </w:p>
          <w:p w:rsidR="00022951" w:rsidRPr="00FC413B" w:rsidRDefault="00022951" w:rsidP="00B0267B">
            <w:pPr>
              <w:rPr>
                <w:rFonts w:ascii="Arial" w:hAnsi="Arial" w:cs="Arial"/>
                <w:sz w:val="20"/>
                <w:szCs w:val="20"/>
              </w:rPr>
            </w:pPr>
          </w:p>
        </w:tc>
        <w:tc>
          <w:tcPr>
            <w:tcW w:w="2774" w:type="dxa"/>
          </w:tcPr>
          <w:p w:rsidR="00B0267B" w:rsidRDefault="00B0267B" w:rsidP="00B0267B">
            <w:pPr>
              <w:rPr>
                <w:rFonts w:ascii="Arial" w:hAnsi="Arial" w:cs="Arial"/>
                <w:sz w:val="20"/>
                <w:szCs w:val="20"/>
              </w:rPr>
            </w:pPr>
            <w:r>
              <w:rPr>
                <w:rFonts w:ascii="Arial" w:hAnsi="Arial" w:cs="Arial"/>
                <w:sz w:val="20"/>
                <w:szCs w:val="20"/>
              </w:rPr>
              <w:t>All Service engineers.</w:t>
            </w:r>
          </w:p>
          <w:p w:rsidR="00B0267B" w:rsidRDefault="00B0267B" w:rsidP="00B0267B">
            <w:pPr>
              <w:rPr>
                <w:rFonts w:ascii="Arial" w:hAnsi="Arial" w:cs="Arial"/>
                <w:sz w:val="20"/>
                <w:szCs w:val="20"/>
              </w:rPr>
            </w:pPr>
          </w:p>
          <w:p w:rsidR="00B0267B" w:rsidRPr="00FC413B" w:rsidRDefault="00B0267B" w:rsidP="00B0267B">
            <w:pPr>
              <w:rPr>
                <w:rFonts w:ascii="Arial" w:hAnsi="Arial" w:cs="Arial"/>
                <w:sz w:val="20"/>
                <w:szCs w:val="20"/>
              </w:rPr>
            </w:pPr>
            <w:r>
              <w:rPr>
                <w:rFonts w:ascii="Arial" w:hAnsi="Arial" w:cs="Arial"/>
                <w:sz w:val="20"/>
                <w:szCs w:val="20"/>
              </w:rPr>
              <w:t>Heavy lifting of items.  – Reaching and Bending. Likely injuries include back problems, strains, sprains, neck injuries.</w:t>
            </w:r>
          </w:p>
        </w:tc>
        <w:tc>
          <w:tcPr>
            <w:tcW w:w="3312" w:type="dxa"/>
          </w:tcPr>
          <w:p w:rsidR="00A84F23" w:rsidRDefault="00A84F23" w:rsidP="00B0267B">
            <w:pPr>
              <w:rPr>
                <w:rFonts w:ascii="Arial" w:hAnsi="Arial" w:cs="Arial"/>
                <w:sz w:val="20"/>
                <w:szCs w:val="20"/>
              </w:rPr>
            </w:pPr>
            <w:r>
              <w:rPr>
                <w:rFonts w:ascii="Arial" w:hAnsi="Arial" w:cs="Arial"/>
                <w:sz w:val="20"/>
                <w:szCs w:val="20"/>
              </w:rPr>
              <w:t>Safe System of work.</w:t>
            </w:r>
          </w:p>
          <w:p w:rsidR="00A84F23" w:rsidRDefault="00A84F23" w:rsidP="00B0267B">
            <w:pPr>
              <w:rPr>
                <w:rFonts w:ascii="Arial" w:hAnsi="Arial" w:cs="Arial"/>
                <w:sz w:val="20"/>
                <w:szCs w:val="20"/>
              </w:rPr>
            </w:pPr>
            <w:r>
              <w:rPr>
                <w:rFonts w:ascii="Arial" w:hAnsi="Arial" w:cs="Arial"/>
                <w:sz w:val="20"/>
                <w:szCs w:val="20"/>
              </w:rPr>
              <w:t>Vehicles to be reversed up to Warehouse Door, shorter distance to travel.</w:t>
            </w:r>
          </w:p>
          <w:p w:rsidR="00A84F23" w:rsidRDefault="00A84F23" w:rsidP="00B0267B">
            <w:pPr>
              <w:rPr>
                <w:rFonts w:ascii="Arial" w:hAnsi="Arial" w:cs="Arial"/>
                <w:sz w:val="20"/>
                <w:szCs w:val="20"/>
              </w:rPr>
            </w:pPr>
            <w:r>
              <w:rPr>
                <w:rFonts w:ascii="Arial" w:hAnsi="Arial" w:cs="Arial"/>
                <w:sz w:val="20"/>
                <w:szCs w:val="20"/>
              </w:rPr>
              <w:t>Trolleys to be provided for vehicles which cannot park near the building due to no space to park.</w:t>
            </w:r>
          </w:p>
          <w:p w:rsidR="00B0267B" w:rsidRDefault="00B0267B" w:rsidP="00B0267B">
            <w:pPr>
              <w:rPr>
                <w:rFonts w:ascii="Arial" w:hAnsi="Arial" w:cs="Arial"/>
                <w:sz w:val="20"/>
                <w:szCs w:val="20"/>
              </w:rPr>
            </w:pPr>
            <w:r>
              <w:rPr>
                <w:rFonts w:ascii="Arial" w:hAnsi="Arial" w:cs="Arial"/>
                <w:sz w:val="20"/>
                <w:szCs w:val="20"/>
              </w:rPr>
              <w:t>M</w:t>
            </w:r>
            <w:r w:rsidR="00A84F23">
              <w:rPr>
                <w:rFonts w:ascii="Arial" w:hAnsi="Arial" w:cs="Arial"/>
                <w:sz w:val="20"/>
                <w:szCs w:val="20"/>
              </w:rPr>
              <w:t>ats</w:t>
            </w:r>
            <w:r>
              <w:rPr>
                <w:rFonts w:ascii="Arial" w:hAnsi="Arial" w:cs="Arial"/>
                <w:sz w:val="20"/>
                <w:szCs w:val="20"/>
              </w:rPr>
              <w:t xml:space="preserve"> rolled up to easily transport off the back of the vehicle.</w:t>
            </w:r>
          </w:p>
          <w:p w:rsidR="00A84F23" w:rsidRDefault="00A84F23" w:rsidP="00A84F23">
            <w:pPr>
              <w:rPr>
                <w:rFonts w:ascii="Arial" w:hAnsi="Arial" w:cs="Arial"/>
                <w:sz w:val="20"/>
                <w:szCs w:val="20"/>
              </w:rPr>
            </w:pPr>
            <w:r>
              <w:rPr>
                <w:rFonts w:ascii="Arial" w:hAnsi="Arial" w:cs="Arial"/>
                <w:sz w:val="20"/>
                <w:szCs w:val="20"/>
              </w:rPr>
              <w:t>Manual handling training</w:t>
            </w:r>
          </w:p>
          <w:p w:rsidR="00A84F23" w:rsidRPr="00FC413B" w:rsidRDefault="00A84F23" w:rsidP="00A84F23">
            <w:pPr>
              <w:rPr>
                <w:rFonts w:ascii="Arial" w:hAnsi="Arial" w:cs="Arial"/>
                <w:sz w:val="20"/>
                <w:szCs w:val="20"/>
              </w:rPr>
            </w:pPr>
            <w:r>
              <w:rPr>
                <w:rFonts w:ascii="Arial" w:hAnsi="Arial" w:cs="Arial"/>
                <w:sz w:val="20"/>
                <w:szCs w:val="20"/>
              </w:rPr>
              <w:lastRenderedPageBreak/>
              <w:t>Workers to assist each other getting heavy items out of the vehicles – 1 worker inside the vehicle passing items to another worker at ground level.</w:t>
            </w:r>
          </w:p>
        </w:tc>
        <w:tc>
          <w:tcPr>
            <w:tcW w:w="4004" w:type="dxa"/>
          </w:tcPr>
          <w:p w:rsidR="00B0267B" w:rsidRPr="00B12BB2" w:rsidRDefault="00B0267B" w:rsidP="00A84F23">
            <w:pPr>
              <w:rPr>
                <w:rFonts w:ascii="Arial" w:hAnsi="Arial" w:cs="Arial"/>
                <w:sz w:val="20"/>
                <w:szCs w:val="20"/>
              </w:rPr>
            </w:pPr>
          </w:p>
        </w:tc>
        <w:tc>
          <w:tcPr>
            <w:tcW w:w="1403" w:type="dxa"/>
          </w:tcPr>
          <w:p w:rsidR="00B0267B" w:rsidRPr="00921AFA" w:rsidRDefault="00B0267B" w:rsidP="00B0267B">
            <w:pPr>
              <w:rPr>
                <w:rFonts w:ascii="Arial" w:hAnsi="Arial" w:cs="Arial"/>
                <w:color w:val="000000"/>
                <w:sz w:val="20"/>
                <w:szCs w:val="20"/>
                <w:lang w:eastAsia="en-GB"/>
              </w:rPr>
            </w:pPr>
          </w:p>
        </w:tc>
        <w:tc>
          <w:tcPr>
            <w:tcW w:w="2031" w:type="dxa"/>
          </w:tcPr>
          <w:p w:rsidR="00B0267B" w:rsidRDefault="00A84F23" w:rsidP="00B0267B">
            <w:pPr>
              <w:rPr>
                <w:rFonts w:ascii="Arial" w:hAnsi="Arial" w:cs="Arial"/>
                <w:color w:val="000000"/>
                <w:sz w:val="20"/>
                <w:szCs w:val="20"/>
                <w:lang w:eastAsia="en-GB"/>
              </w:rPr>
            </w:pPr>
            <w:r>
              <w:rPr>
                <w:rFonts w:ascii="Arial" w:hAnsi="Arial" w:cs="Arial"/>
                <w:color w:val="000000"/>
                <w:sz w:val="20"/>
                <w:szCs w:val="20"/>
                <w:lang w:eastAsia="en-GB"/>
              </w:rPr>
              <w:t>1x3= 3</w:t>
            </w:r>
          </w:p>
          <w:p w:rsidR="00A84F23" w:rsidRDefault="00A84F23" w:rsidP="00B0267B">
            <w:pPr>
              <w:rPr>
                <w:rFonts w:ascii="Arial" w:hAnsi="Arial" w:cs="Arial"/>
                <w:color w:val="000000"/>
                <w:sz w:val="20"/>
                <w:szCs w:val="20"/>
                <w:lang w:eastAsia="en-GB"/>
              </w:rPr>
            </w:pPr>
            <w:r>
              <w:rPr>
                <w:rFonts w:ascii="Arial" w:hAnsi="Arial" w:cs="Arial"/>
                <w:color w:val="000000"/>
                <w:sz w:val="20"/>
                <w:szCs w:val="20"/>
                <w:lang w:eastAsia="en-GB"/>
              </w:rPr>
              <w:t>Low</w:t>
            </w:r>
          </w:p>
        </w:tc>
      </w:tr>
      <w:tr w:rsidR="00022951" w:rsidRPr="00921AFA" w:rsidTr="008E25A9">
        <w:trPr>
          <w:trHeight w:val="1417"/>
        </w:trPr>
        <w:tc>
          <w:tcPr>
            <w:tcW w:w="1688" w:type="dxa"/>
          </w:tcPr>
          <w:p w:rsidR="00022951" w:rsidRPr="00713BFF" w:rsidRDefault="00022951" w:rsidP="00022951">
            <w:pPr>
              <w:rPr>
                <w:rFonts w:ascii="Arial" w:hAnsi="Arial" w:cs="Arial"/>
                <w:sz w:val="20"/>
                <w:szCs w:val="20"/>
              </w:rPr>
            </w:pPr>
            <w:r>
              <w:rPr>
                <w:rFonts w:ascii="Arial" w:hAnsi="Arial" w:cs="Arial"/>
                <w:sz w:val="20"/>
                <w:szCs w:val="20"/>
              </w:rPr>
              <w:t>Machinery (Battery powered drill</w:t>
            </w:r>
            <w:r w:rsidRPr="00713BFF">
              <w:rPr>
                <w:rFonts w:ascii="Arial" w:hAnsi="Arial" w:cs="Arial"/>
                <w:sz w:val="20"/>
                <w:szCs w:val="20"/>
              </w:rPr>
              <w:t>)</w:t>
            </w:r>
          </w:p>
          <w:p w:rsidR="00022951" w:rsidRDefault="00022951" w:rsidP="00022951">
            <w:pPr>
              <w:pStyle w:val="Footer"/>
              <w:tabs>
                <w:tab w:val="clear" w:pos="4153"/>
                <w:tab w:val="clear" w:pos="8306"/>
              </w:tabs>
              <w:rPr>
                <w:rFonts w:ascii="Arial" w:hAnsi="Arial" w:cs="Arial"/>
                <w:sz w:val="20"/>
                <w:szCs w:val="20"/>
              </w:rPr>
            </w:pPr>
          </w:p>
        </w:tc>
        <w:tc>
          <w:tcPr>
            <w:tcW w:w="2774" w:type="dxa"/>
          </w:tcPr>
          <w:p w:rsidR="00022951" w:rsidRPr="00C4686E" w:rsidRDefault="00022951" w:rsidP="00022951">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022951" w:rsidRDefault="00022951" w:rsidP="00022951">
            <w:pPr>
              <w:rPr>
                <w:rFonts w:ascii="Arial" w:hAnsi="Arial" w:cs="Arial"/>
                <w:sz w:val="20"/>
              </w:rPr>
            </w:pPr>
            <w:r>
              <w:rPr>
                <w:rFonts w:ascii="Arial" w:hAnsi="Arial" w:cs="Arial"/>
                <w:sz w:val="20"/>
              </w:rPr>
              <w:t>Customers Staff</w:t>
            </w:r>
          </w:p>
          <w:p w:rsidR="00022951" w:rsidRDefault="00022951" w:rsidP="00022951">
            <w:pPr>
              <w:rPr>
                <w:rFonts w:ascii="Arial" w:hAnsi="Arial" w:cs="Arial"/>
                <w:sz w:val="20"/>
              </w:rPr>
            </w:pPr>
            <w:r>
              <w:rPr>
                <w:rFonts w:ascii="Arial" w:hAnsi="Arial" w:cs="Arial"/>
                <w:sz w:val="20"/>
              </w:rPr>
              <w:t>The public</w:t>
            </w:r>
          </w:p>
          <w:p w:rsidR="00022951" w:rsidRDefault="00022951" w:rsidP="00022951">
            <w:pPr>
              <w:jc w:val="both"/>
              <w:rPr>
                <w:rFonts w:ascii="Arial" w:hAnsi="Arial" w:cs="Arial"/>
                <w:sz w:val="20"/>
              </w:rPr>
            </w:pPr>
          </w:p>
          <w:p w:rsidR="00022951" w:rsidRDefault="00022951" w:rsidP="00022951">
            <w:pPr>
              <w:jc w:val="both"/>
              <w:rPr>
                <w:rFonts w:ascii="Arial" w:hAnsi="Arial" w:cs="Arial"/>
                <w:sz w:val="20"/>
              </w:rPr>
            </w:pPr>
          </w:p>
          <w:p w:rsidR="00022951" w:rsidRDefault="00022951" w:rsidP="00022951">
            <w:pPr>
              <w:jc w:val="both"/>
              <w:rPr>
                <w:rFonts w:ascii="Arial" w:eastAsia="Times New Roman" w:hAnsi="Arial" w:cs="Arial"/>
                <w:sz w:val="20"/>
                <w:szCs w:val="20"/>
              </w:rPr>
            </w:pPr>
            <w:r>
              <w:rPr>
                <w:rFonts w:ascii="Arial" w:eastAsia="Times New Roman" w:hAnsi="Arial" w:cs="Arial"/>
                <w:sz w:val="20"/>
                <w:szCs w:val="20"/>
              </w:rPr>
              <w:t>Electric Shock</w:t>
            </w:r>
          </w:p>
          <w:p w:rsidR="00022951" w:rsidRDefault="00022951" w:rsidP="00022951">
            <w:pPr>
              <w:jc w:val="both"/>
              <w:rPr>
                <w:rFonts w:ascii="Arial" w:eastAsia="Times New Roman" w:hAnsi="Arial" w:cs="Arial"/>
                <w:sz w:val="20"/>
                <w:szCs w:val="20"/>
              </w:rPr>
            </w:pPr>
            <w:r>
              <w:rPr>
                <w:rFonts w:ascii="Arial" w:eastAsia="Times New Roman" w:hAnsi="Arial" w:cs="Arial"/>
                <w:sz w:val="20"/>
                <w:szCs w:val="20"/>
              </w:rPr>
              <w:t>Entanglement</w:t>
            </w:r>
          </w:p>
          <w:p w:rsidR="00022951" w:rsidRDefault="00022951" w:rsidP="00022951">
            <w:pPr>
              <w:jc w:val="both"/>
              <w:rPr>
                <w:rFonts w:ascii="Arial" w:eastAsia="Times New Roman" w:hAnsi="Arial" w:cs="Arial"/>
                <w:sz w:val="20"/>
                <w:szCs w:val="20"/>
              </w:rPr>
            </w:pPr>
            <w:r>
              <w:rPr>
                <w:rFonts w:ascii="Arial" w:eastAsia="Times New Roman" w:hAnsi="Arial" w:cs="Arial"/>
                <w:sz w:val="20"/>
                <w:szCs w:val="20"/>
              </w:rPr>
              <w:t>Drawing In</w:t>
            </w:r>
          </w:p>
          <w:p w:rsidR="00022951" w:rsidRDefault="00022951" w:rsidP="00022951">
            <w:pPr>
              <w:jc w:val="both"/>
              <w:rPr>
                <w:rFonts w:ascii="Arial" w:eastAsia="Times New Roman" w:hAnsi="Arial" w:cs="Arial"/>
                <w:sz w:val="20"/>
                <w:szCs w:val="20"/>
              </w:rPr>
            </w:pPr>
            <w:r>
              <w:rPr>
                <w:rFonts w:ascii="Arial" w:eastAsia="Times New Roman" w:hAnsi="Arial" w:cs="Arial"/>
                <w:sz w:val="20"/>
                <w:szCs w:val="20"/>
              </w:rPr>
              <w:t>Piercing</w:t>
            </w:r>
          </w:p>
          <w:p w:rsidR="00022951" w:rsidRDefault="00022951" w:rsidP="00022951">
            <w:pPr>
              <w:jc w:val="both"/>
              <w:rPr>
                <w:rFonts w:ascii="Arial" w:eastAsia="Times New Roman" w:hAnsi="Arial" w:cs="Arial"/>
                <w:sz w:val="20"/>
                <w:szCs w:val="20"/>
              </w:rPr>
            </w:pPr>
            <w:r>
              <w:rPr>
                <w:rFonts w:ascii="Arial" w:eastAsia="Times New Roman" w:hAnsi="Arial" w:cs="Arial"/>
                <w:sz w:val="20"/>
                <w:szCs w:val="20"/>
              </w:rPr>
              <w:t>Dust</w:t>
            </w:r>
          </w:p>
          <w:p w:rsidR="00022951" w:rsidRDefault="00022951" w:rsidP="00022951">
            <w:pPr>
              <w:jc w:val="both"/>
              <w:rPr>
                <w:rFonts w:ascii="Arial" w:eastAsia="Times New Roman" w:hAnsi="Arial" w:cs="Arial"/>
                <w:sz w:val="20"/>
                <w:szCs w:val="20"/>
              </w:rPr>
            </w:pPr>
          </w:p>
          <w:p w:rsidR="00022951" w:rsidRDefault="00022951" w:rsidP="00022951">
            <w:pPr>
              <w:jc w:val="both"/>
              <w:rPr>
                <w:rFonts w:ascii="Arial" w:hAnsi="Arial" w:cs="Arial"/>
                <w:sz w:val="20"/>
              </w:rPr>
            </w:pPr>
          </w:p>
        </w:tc>
        <w:tc>
          <w:tcPr>
            <w:tcW w:w="3312" w:type="dxa"/>
          </w:tcPr>
          <w:p w:rsidR="00022951" w:rsidRDefault="00022951" w:rsidP="00022951">
            <w:pPr>
              <w:rPr>
                <w:rFonts w:ascii="Arial" w:hAnsi="Arial" w:cs="Arial"/>
                <w:sz w:val="20"/>
                <w:szCs w:val="20"/>
              </w:rPr>
            </w:pPr>
            <w:r>
              <w:rPr>
                <w:rFonts w:ascii="Arial" w:hAnsi="Arial" w:cs="Arial"/>
                <w:sz w:val="20"/>
                <w:szCs w:val="20"/>
              </w:rPr>
              <w:t>Full training on safe systems of work and using a battery drill.</w:t>
            </w:r>
          </w:p>
          <w:p w:rsidR="00022951" w:rsidRDefault="00022951" w:rsidP="00022951">
            <w:pPr>
              <w:rPr>
                <w:rFonts w:ascii="Arial" w:hAnsi="Arial" w:cs="Arial"/>
                <w:sz w:val="20"/>
                <w:szCs w:val="20"/>
              </w:rPr>
            </w:pPr>
            <w:r>
              <w:rPr>
                <w:rFonts w:ascii="Arial" w:hAnsi="Arial" w:cs="Arial"/>
                <w:sz w:val="20"/>
                <w:szCs w:val="20"/>
              </w:rPr>
              <w:t>Equipment is inspected and checked in good working order at regular intervals.</w:t>
            </w:r>
          </w:p>
          <w:p w:rsidR="00022951" w:rsidRPr="007E7EE4" w:rsidRDefault="00022951" w:rsidP="00022951">
            <w:pPr>
              <w:rPr>
                <w:rFonts w:ascii="Arial" w:hAnsi="Arial" w:cs="Arial"/>
                <w:sz w:val="20"/>
              </w:rPr>
            </w:pPr>
            <w:r>
              <w:rPr>
                <w:rFonts w:ascii="Arial" w:hAnsi="Arial" w:cs="Arial"/>
                <w:sz w:val="20"/>
              </w:rPr>
              <w:t>All engineers must use a stud/cable detector before drilling takes place</w:t>
            </w:r>
          </w:p>
          <w:p w:rsidR="00022951" w:rsidRPr="005F3B2C" w:rsidRDefault="00022951" w:rsidP="00022951">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022951" w:rsidRDefault="00022951" w:rsidP="00022951">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022951" w:rsidRPr="00E3373A" w:rsidRDefault="00022951" w:rsidP="00022951">
            <w:pPr>
              <w:rPr>
                <w:rFonts w:ascii="Arial" w:hAnsi="Arial" w:cs="Arial"/>
                <w:sz w:val="20"/>
              </w:rPr>
            </w:pPr>
            <w:r w:rsidRPr="00E3373A">
              <w:rPr>
                <w:rFonts w:ascii="Arial" w:hAnsi="Arial" w:cs="Arial"/>
                <w:sz w:val="20"/>
                <w:szCs w:val="20"/>
              </w:rPr>
              <w:t>Inspect all applicable tools for faults on a regular basis</w:t>
            </w:r>
            <w:r>
              <w:rPr>
                <w:rFonts w:ascii="Arial" w:hAnsi="Arial" w:cs="Arial"/>
                <w:sz w:val="20"/>
                <w:szCs w:val="20"/>
              </w:rPr>
              <w:t>.</w:t>
            </w:r>
          </w:p>
          <w:p w:rsidR="00022951" w:rsidRPr="00FA59AD" w:rsidRDefault="00022951" w:rsidP="00022951">
            <w:pPr>
              <w:rPr>
                <w:rFonts w:ascii="Arial" w:hAnsi="Arial" w:cs="Arial"/>
                <w:sz w:val="20"/>
                <w:szCs w:val="20"/>
              </w:rPr>
            </w:pPr>
          </w:p>
        </w:tc>
        <w:tc>
          <w:tcPr>
            <w:tcW w:w="4004" w:type="dxa"/>
          </w:tcPr>
          <w:p w:rsidR="00022951" w:rsidRDefault="00022951" w:rsidP="00022951">
            <w:pPr>
              <w:ind w:left="720"/>
              <w:rPr>
                <w:rFonts w:ascii="Arial" w:hAnsi="Arial" w:cs="Arial"/>
                <w:color w:val="000000"/>
                <w:sz w:val="20"/>
                <w:szCs w:val="20"/>
                <w:lang w:eastAsia="en-GB"/>
              </w:rPr>
            </w:pPr>
          </w:p>
        </w:tc>
        <w:tc>
          <w:tcPr>
            <w:tcW w:w="1403" w:type="dxa"/>
          </w:tcPr>
          <w:p w:rsidR="00022951" w:rsidRDefault="00022951" w:rsidP="00022951">
            <w:pPr>
              <w:rPr>
                <w:rFonts w:ascii="Arial" w:hAnsi="Arial" w:cs="Arial"/>
                <w:color w:val="000000"/>
                <w:sz w:val="20"/>
                <w:szCs w:val="20"/>
                <w:lang w:eastAsia="en-GB"/>
              </w:rPr>
            </w:pPr>
          </w:p>
        </w:tc>
        <w:tc>
          <w:tcPr>
            <w:tcW w:w="2031" w:type="dxa"/>
          </w:tcPr>
          <w:p w:rsidR="00022951" w:rsidRDefault="00022951" w:rsidP="00022951">
            <w:pPr>
              <w:rPr>
                <w:rFonts w:ascii="Arial" w:hAnsi="Arial" w:cs="Arial"/>
                <w:color w:val="000000"/>
                <w:sz w:val="20"/>
                <w:szCs w:val="20"/>
                <w:lang w:eastAsia="en-GB"/>
              </w:rPr>
            </w:pPr>
            <w:r>
              <w:rPr>
                <w:rFonts w:ascii="Arial" w:hAnsi="Arial" w:cs="Arial"/>
                <w:color w:val="000000"/>
                <w:sz w:val="20"/>
                <w:szCs w:val="20"/>
                <w:lang w:eastAsia="en-GB"/>
              </w:rPr>
              <w:t>1x5=5</w:t>
            </w:r>
          </w:p>
          <w:p w:rsidR="00022951" w:rsidRDefault="00022951" w:rsidP="00022951">
            <w:pPr>
              <w:rPr>
                <w:rFonts w:ascii="Arial" w:hAnsi="Arial" w:cs="Arial"/>
                <w:color w:val="000000"/>
                <w:sz w:val="20"/>
                <w:szCs w:val="20"/>
                <w:lang w:eastAsia="en-GB"/>
              </w:rPr>
            </w:pPr>
            <w:r>
              <w:rPr>
                <w:rFonts w:ascii="Arial" w:hAnsi="Arial" w:cs="Arial"/>
                <w:color w:val="000000"/>
                <w:sz w:val="20"/>
                <w:szCs w:val="20"/>
                <w:lang w:eastAsia="en-GB"/>
              </w:rPr>
              <w:t>Medium</w:t>
            </w:r>
          </w:p>
        </w:tc>
      </w:tr>
      <w:tr w:rsidR="009132FF" w:rsidRPr="00921AFA" w:rsidTr="008E25A9">
        <w:trPr>
          <w:trHeight w:val="1417"/>
        </w:trPr>
        <w:tc>
          <w:tcPr>
            <w:tcW w:w="1688" w:type="dxa"/>
          </w:tcPr>
          <w:p w:rsidR="009132FF" w:rsidRPr="00D250E9" w:rsidRDefault="009132FF" w:rsidP="009132FF">
            <w:pPr>
              <w:rPr>
                <w:rFonts w:ascii="Arial" w:hAnsi="Arial" w:cs="Arial"/>
                <w:sz w:val="20"/>
                <w:szCs w:val="20"/>
              </w:rPr>
            </w:pPr>
            <w:r w:rsidRPr="00D250E9">
              <w:rPr>
                <w:rFonts w:ascii="Arial" w:hAnsi="Arial" w:cs="Arial"/>
                <w:sz w:val="20"/>
                <w:szCs w:val="20"/>
              </w:rPr>
              <w:t>Environment, e.g. Lighting, Ventilation, Level ground</w:t>
            </w:r>
          </w:p>
          <w:p w:rsidR="009132FF" w:rsidRDefault="009132FF" w:rsidP="009132FF">
            <w:pPr>
              <w:pStyle w:val="Footer"/>
              <w:tabs>
                <w:tab w:val="clear" w:pos="4153"/>
                <w:tab w:val="clear" w:pos="8306"/>
              </w:tabs>
              <w:rPr>
                <w:rFonts w:ascii="Arial" w:hAnsi="Arial" w:cs="Arial"/>
                <w:sz w:val="20"/>
                <w:szCs w:val="20"/>
              </w:rPr>
            </w:pPr>
          </w:p>
        </w:tc>
        <w:tc>
          <w:tcPr>
            <w:tcW w:w="2774" w:type="dxa"/>
          </w:tcPr>
          <w:p w:rsidR="009132FF" w:rsidRPr="00C4686E" w:rsidRDefault="009132FF" w:rsidP="009132FF">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9132FF" w:rsidRDefault="009132FF" w:rsidP="009132FF">
            <w:pPr>
              <w:rPr>
                <w:rFonts w:ascii="Arial" w:hAnsi="Arial" w:cs="Arial"/>
                <w:sz w:val="20"/>
              </w:rPr>
            </w:pPr>
            <w:r>
              <w:rPr>
                <w:rFonts w:ascii="Arial" w:hAnsi="Arial" w:cs="Arial"/>
                <w:sz w:val="20"/>
              </w:rPr>
              <w:t>Customers Staff</w:t>
            </w:r>
          </w:p>
          <w:p w:rsidR="009132FF" w:rsidRDefault="009132FF" w:rsidP="009132FF">
            <w:pPr>
              <w:rPr>
                <w:rFonts w:ascii="Arial" w:hAnsi="Arial" w:cs="Arial"/>
                <w:sz w:val="20"/>
              </w:rPr>
            </w:pPr>
            <w:r>
              <w:rPr>
                <w:rFonts w:ascii="Arial" w:hAnsi="Arial" w:cs="Arial"/>
                <w:sz w:val="20"/>
              </w:rPr>
              <w:t>The public</w:t>
            </w:r>
          </w:p>
          <w:p w:rsidR="009132FF" w:rsidRDefault="009132FF" w:rsidP="009132FF">
            <w:pPr>
              <w:rPr>
                <w:rFonts w:ascii="Arial" w:hAnsi="Arial" w:cs="Arial"/>
                <w:sz w:val="20"/>
              </w:rPr>
            </w:pPr>
          </w:p>
          <w:p w:rsidR="009132FF" w:rsidRDefault="009132FF" w:rsidP="009132FF">
            <w:pPr>
              <w:rPr>
                <w:rFonts w:ascii="Arial" w:hAnsi="Arial" w:cs="Arial"/>
                <w:sz w:val="20"/>
              </w:rPr>
            </w:pPr>
          </w:p>
          <w:p w:rsidR="009132FF" w:rsidRPr="00F31191" w:rsidRDefault="009132FF" w:rsidP="009132FF">
            <w:pPr>
              <w:rPr>
                <w:rFonts w:ascii="Arial" w:hAnsi="Arial" w:cs="Arial"/>
                <w:sz w:val="20"/>
              </w:rPr>
            </w:pPr>
            <w:r w:rsidRPr="00F31191">
              <w:rPr>
                <w:rFonts w:ascii="Arial" w:hAnsi="Arial" w:cs="Arial"/>
                <w:sz w:val="20"/>
              </w:rPr>
              <w:lastRenderedPageBreak/>
              <w:t xml:space="preserve">Can impact on the </w:t>
            </w:r>
            <w:proofErr w:type="gramStart"/>
            <w:r w:rsidRPr="00F31191">
              <w:rPr>
                <w:rFonts w:ascii="Arial" w:hAnsi="Arial" w:cs="Arial"/>
                <w:sz w:val="20"/>
              </w:rPr>
              <w:t>engineers</w:t>
            </w:r>
            <w:proofErr w:type="gramEnd"/>
            <w:r w:rsidRPr="00F31191">
              <w:rPr>
                <w:rFonts w:ascii="Arial" w:hAnsi="Arial" w:cs="Arial"/>
                <w:sz w:val="20"/>
              </w:rPr>
              <w:t xml:space="preserve"> performance and ability to carry out the job</w:t>
            </w:r>
          </w:p>
          <w:p w:rsidR="009132FF" w:rsidRPr="00F31191" w:rsidRDefault="009132FF" w:rsidP="009132FF">
            <w:pPr>
              <w:rPr>
                <w:rFonts w:ascii="Arial" w:hAnsi="Arial" w:cs="Arial"/>
                <w:sz w:val="20"/>
              </w:rPr>
            </w:pPr>
            <w:r w:rsidRPr="00F31191">
              <w:rPr>
                <w:rFonts w:ascii="Arial" w:hAnsi="Arial" w:cs="Arial"/>
                <w:sz w:val="20"/>
              </w:rPr>
              <w:t>Breathing issues</w:t>
            </w:r>
          </w:p>
          <w:p w:rsidR="009132FF" w:rsidRPr="00F31191" w:rsidRDefault="009132FF" w:rsidP="009132FF">
            <w:pPr>
              <w:rPr>
                <w:rFonts w:ascii="Arial" w:hAnsi="Arial" w:cs="Arial"/>
                <w:sz w:val="20"/>
              </w:rPr>
            </w:pPr>
            <w:r w:rsidRPr="00F31191">
              <w:rPr>
                <w:rFonts w:ascii="Arial" w:hAnsi="Arial" w:cs="Arial"/>
                <w:sz w:val="20"/>
              </w:rPr>
              <w:t>Stress</w:t>
            </w:r>
          </w:p>
          <w:p w:rsidR="009132FF" w:rsidRPr="00F31191" w:rsidRDefault="009132FF" w:rsidP="009132FF">
            <w:pPr>
              <w:rPr>
                <w:rFonts w:ascii="Arial" w:hAnsi="Arial" w:cs="Arial"/>
                <w:sz w:val="20"/>
              </w:rPr>
            </w:pPr>
            <w:r w:rsidRPr="00F31191">
              <w:rPr>
                <w:rFonts w:ascii="Arial" w:hAnsi="Arial" w:cs="Arial"/>
                <w:sz w:val="20"/>
              </w:rPr>
              <w:t>Fatigue</w:t>
            </w:r>
          </w:p>
          <w:p w:rsidR="009132FF" w:rsidRDefault="009132FF" w:rsidP="009132FF">
            <w:pPr>
              <w:rPr>
                <w:rFonts w:ascii="Arial" w:hAnsi="Arial" w:cs="Arial"/>
                <w:sz w:val="20"/>
              </w:rPr>
            </w:pPr>
          </w:p>
          <w:p w:rsidR="009132FF" w:rsidRDefault="009132FF" w:rsidP="009132FF">
            <w:pPr>
              <w:rPr>
                <w:rFonts w:ascii="Arial" w:hAnsi="Arial" w:cs="Arial"/>
                <w:sz w:val="20"/>
              </w:rPr>
            </w:pPr>
          </w:p>
          <w:p w:rsidR="009132FF" w:rsidRDefault="009132FF" w:rsidP="009132FF">
            <w:pPr>
              <w:ind w:left="720"/>
              <w:jc w:val="both"/>
              <w:rPr>
                <w:rFonts w:ascii="Arial" w:hAnsi="Arial" w:cs="Arial"/>
                <w:sz w:val="20"/>
              </w:rPr>
            </w:pPr>
          </w:p>
        </w:tc>
        <w:tc>
          <w:tcPr>
            <w:tcW w:w="3312" w:type="dxa"/>
          </w:tcPr>
          <w:p w:rsidR="009132FF" w:rsidRPr="00F31191" w:rsidRDefault="009132FF" w:rsidP="009132FF">
            <w:pPr>
              <w:rPr>
                <w:rFonts w:ascii="Arial" w:hAnsi="Arial" w:cs="Arial"/>
                <w:sz w:val="20"/>
              </w:rPr>
            </w:pPr>
            <w:r w:rsidRPr="00F31191">
              <w:rPr>
                <w:rFonts w:ascii="Arial" w:hAnsi="Arial" w:cs="Arial"/>
                <w:sz w:val="20"/>
              </w:rPr>
              <w:lastRenderedPageBreak/>
              <w:t xml:space="preserve">Before installation the engineer musk </w:t>
            </w:r>
            <w:proofErr w:type="gramStart"/>
            <w:r w:rsidRPr="00F31191">
              <w:rPr>
                <w:rFonts w:ascii="Arial" w:hAnsi="Arial" w:cs="Arial"/>
                <w:sz w:val="20"/>
              </w:rPr>
              <w:t>ask</w:t>
            </w:r>
            <w:proofErr w:type="gramEnd"/>
            <w:r w:rsidRPr="00F31191">
              <w:rPr>
                <w:rFonts w:ascii="Arial" w:hAnsi="Arial" w:cs="Arial"/>
                <w:sz w:val="20"/>
              </w:rPr>
              <w:t xml:space="preserve"> the customer if a building plan is available showing the location of the mains water isolation point.</w:t>
            </w:r>
          </w:p>
          <w:p w:rsidR="009132FF" w:rsidRPr="00E3373A" w:rsidRDefault="009132FF" w:rsidP="009132FF">
            <w:pPr>
              <w:rPr>
                <w:rFonts w:ascii="Arial" w:hAnsi="Arial" w:cs="Arial"/>
                <w:sz w:val="20"/>
                <w:szCs w:val="20"/>
              </w:rPr>
            </w:pPr>
            <w:r w:rsidRPr="00FA59AD">
              <w:rPr>
                <w:rFonts w:ascii="Arial" w:hAnsi="Arial" w:cs="Arial"/>
                <w:sz w:val="20"/>
                <w:szCs w:val="20"/>
              </w:rPr>
              <w:lastRenderedPageBreak/>
              <w:t>Full T</w:t>
            </w:r>
            <w:r>
              <w:rPr>
                <w:rFonts w:ascii="Arial" w:hAnsi="Arial" w:cs="Arial"/>
                <w:sz w:val="20"/>
                <w:szCs w:val="20"/>
              </w:rPr>
              <w:t>raining on safe systems of work.</w:t>
            </w:r>
          </w:p>
          <w:p w:rsidR="009132FF" w:rsidRPr="005F3B2C" w:rsidRDefault="009132FF" w:rsidP="009132FF">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9132FF" w:rsidRDefault="009132FF" w:rsidP="009132FF">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9132FF" w:rsidRDefault="009132FF" w:rsidP="009132FF">
            <w:pPr>
              <w:rPr>
                <w:rFonts w:ascii="Arial" w:hAnsi="Arial" w:cs="Arial"/>
                <w:sz w:val="20"/>
              </w:rPr>
            </w:pPr>
          </w:p>
        </w:tc>
        <w:tc>
          <w:tcPr>
            <w:tcW w:w="4004" w:type="dxa"/>
          </w:tcPr>
          <w:p w:rsidR="009132FF" w:rsidRPr="00B12BB2" w:rsidRDefault="009132FF" w:rsidP="009132FF">
            <w:pPr>
              <w:rPr>
                <w:rFonts w:ascii="Arial" w:hAnsi="Arial" w:cs="Arial"/>
                <w:sz w:val="20"/>
                <w:szCs w:val="20"/>
              </w:rPr>
            </w:pPr>
          </w:p>
        </w:tc>
        <w:tc>
          <w:tcPr>
            <w:tcW w:w="1403" w:type="dxa"/>
          </w:tcPr>
          <w:p w:rsidR="009132FF" w:rsidRPr="00921AFA" w:rsidRDefault="009132FF" w:rsidP="009132FF">
            <w:pPr>
              <w:rPr>
                <w:rFonts w:ascii="Arial" w:hAnsi="Arial" w:cs="Arial"/>
                <w:color w:val="000000"/>
                <w:sz w:val="20"/>
                <w:szCs w:val="20"/>
                <w:lang w:eastAsia="en-GB"/>
              </w:rPr>
            </w:pPr>
          </w:p>
        </w:tc>
        <w:tc>
          <w:tcPr>
            <w:tcW w:w="2031" w:type="dxa"/>
          </w:tcPr>
          <w:p w:rsidR="009132FF" w:rsidRDefault="009132FF" w:rsidP="009132FF">
            <w:pPr>
              <w:rPr>
                <w:rFonts w:ascii="Arial" w:hAnsi="Arial" w:cs="Arial"/>
                <w:color w:val="000000"/>
                <w:sz w:val="20"/>
                <w:szCs w:val="20"/>
                <w:lang w:eastAsia="en-GB"/>
              </w:rPr>
            </w:pPr>
            <w:r>
              <w:rPr>
                <w:rFonts w:ascii="Arial" w:hAnsi="Arial" w:cs="Arial"/>
                <w:color w:val="000000"/>
                <w:sz w:val="20"/>
                <w:szCs w:val="20"/>
                <w:lang w:eastAsia="en-GB"/>
              </w:rPr>
              <w:t>1x3 = 3</w:t>
            </w:r>
          </w:p>
          <w:p w:rsidR="009132FF" w:rsidRDefault="009132FF" w:rsidP="009132FF">
            <w:pPr>
              <w:rPr>
                <w:rFonts w:ascii="Arial" w:hAnsi="Arial" w:cs="Arial"/>
                <w:color w:val="000000"/>
                <w:sz w:val="20"/>
                <w:szCs w:val="20"/>
                <w:lang w:eastAsia="en-GB"/>
              </w:rPr>
            </w:pPr>
            <w:r>
              <w:rPr>
                <w:rFonts w:ascii="Arial" w:hAnsi="Arial" w:cs="Arial"/>
                <w:color w:val="000000"/>
                <w:sz w:val="20"/>
                <w:szCs w:val="20"/>
                <w:lang w:eastAsia="en-GB"/>
              </w:rPr>
              <w:t>Low</w:t>
            </w:r>
          </w:p>
        </w:tc>
      </w:tr>
    </w:tbl>
    <w:p w:rsidR="00E23727" w:rsidRDefault="00E23727" w:rsidP="00E23727"/>
    <w:p w:rsidR="00F63963" w:rsidRDefault="00F63963" w:rsidP="00E23727"/>
    <w:p w:rsidR="00F63963" w:rsidRPr="00F63963" w:rsidRDefault="00F63963" w:rsidP="00F63963">
      <w:pPr>
        <w:rPr>
          <w:rFonts w:ascii="Arial" w:hAnsi="Arial" w:cs="Arial"/>
          <w:b/>
          <w:sz w:val="24"/>
          <w:szCs w:val="24"/>
        </w:rPr>
      </w:pPr>
      <w:r w:rsidRPr="00F63963">
        <w:rPr>
          <w:rFonts w:ascii="Arial" w:hAnsi="Arial" w:cs="Arial"/>
          <w:b/>
          <w:noProof/>
          <w:sz w:val="24"/>
          <w:szCs w:val="24"/>
          <w:lang w:eastAsia="en-GB"/>
        </w:rPr>
        <w:drawing>
          <wp:anchor distT="0" distB="0" distL="114300" distR="114300" simplePos="0" relativeHeight="251658240" behindDoc="0" locked="0" layoutInCell="1" allowOverlap="1">
            <wp:simplePos x="7515225" y="3324225"/>
            <wp:positionH relativeFrom="column">
              <wp:align>right</wp:align>
            </wp:positionH>
            <wp:positionV relativeFrom="paragraph">
              <wp:align>top</wp:align>
            </wp:positionV>
            <wp:extent cx="2266950" cy="1971675"/>
            <wp:effectExtent l="0" t="0" r="0" b="9525"/>
            <wp:wrapSquare wrapText="bothSides"/>
            <wp:docPr id="1" name="Picture 1" descr="https://www2.citation-atlas.co.uk/assets/images/RiskRating_5x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2.citation-atlas.co.uk/assets/images/RiskRating_5x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6950" cy="1971675"/>
                    </a:xfrm>
                    <a:prstGeom prst="rect">
                      <a:avLst/>
                    </a:prstGeom>
                    <a:noFill/>
                    <a:ln>
                      <a:noFill/>
                    </a:ln>
                  </pic:spPr>
                </pic:pic>
              </a:graphicData>
            </a:graphic>
          </wp:anchor>
        </w:drawing>
      </w:r>
      <w:r w:rsidRPr="00F63963">
        <w:rPr>
          <w:rFonts w:ascii="Arial" w:hAnsi="Arial" w:cs="Arial"/>
          <w:b/>
          <w:sz w:val="24"/>
          <w:szCs w:val="24"/>
        </w:rPr>
        <w:t xml:space="preserve">1= Highly </w:t>
      </w:r>
      <w:r>
        <w:rPr>
          <w:rFonts w:ascii="Arial" w:hAnsi="Arial" w:cs="Arial"/>
          <w:b/>
          <w:sz w:val="24"/>
          <w:szCs w:val="24"/>
        </w:rPr>
        <w:t>Unl</w:t>
      </w:r>
      <w:r w:rsidRPr="00F63963">
        <w:rPr>
          <w:rFonts w:ascii="Arial" w:hAnsi="Arial" w:cs="Arial"/>
          <w:b/>
          <w:sz w:val="24"/>
          <w:szCs w:val="24"/>
        </w:rPr>
        <w:t>ikely</w:t>
      </w:r>
      <w:r w:rsidRPr="00F63963">
        <w:rPr>
          <w:rFonts w:ascii="Arial" w:hAnsi="Arial" w:cs="Arial"/>
          <w:b/>
          <w:sz w:val="24"/>
          <w:szCs w:val="24"/>
        </w:rPr>
        <w:tab/>
      </w:r>
      <w:r w:rsidRPr="00F63963">
        <w:rPr>
          <w:rFonts w:ascii="Arial" w:hAnsi="Arial" w:cs="Arial"/>
          <w:b/>
          <w:sz w:val="24"/>
          <w:szCs w:val="24"/>
        </w:rPr>
        <w:tab/>
      </w:r>
      <w:r w:rsidRPr="00F63963">
        <w:rPr>
          <w:rFonts w:ascii="Arial" w:hAnsi="Arial" w:cs="Arial"/>
          <w:b/>
          <w:sz w:val="24"/>
          <w:szCs w:val="24"/>
        </w:rPr>
        <w:tab/>
        <w:t>3= Likely</w:t>
      </w:r>
      <w:r w:rsidRPr="00F63963">
        <w:rPr>
          <w:rFonts w:ascii="Arial" w:hAnsi="Arial" w:cs="Arial"/>
          <w:b/>
          <w:sz w:val="24"/>
          <w:szCs w:val="24"/>
        </w:rPr>
        <w:tab/>
      </w:r>
      <w:r w:rsidRPr="00F63963">
        <w:rPr>
          <w:rFonts w:ascii="Arial" w:hAnsi="Arial" w:cs="Arial"/>
          <w:b/>
          <w:sz w:val="24"/>
          <w:szCs w:val="24"/>
        </w:rPr>
        <w:tab/>
        <w:t>5= Highly Likely</w:t>
      </w:r>
    </w:p>
    <w:p w:rsidR="00F63963" w:rsidRPr="00F63963" w:rsidRDefault="00F63963" w:rsidP="00F63963">
      <w:pPr>
        <w:pStyle w:val="Heading3"/>
        <w:rPr>
          <w:rFonts w:ascii="Arial" w:hAnsi="Arial" w:cs="Arial"/>
          <w:color w:val="000000"/>
        </w:rPr>
      </w:pPr>
      <w:r w:rsidRPr="00F63963">
        <w:rPr>
          <w:rFonts w:ascii="Arial" w:hAnsi="Arial" w:cs="Arial"/>
          <w:sz w:val="24"/>
          <w:szCs w:val="24"/>
        </w:rPr>
        <w:t>1= Minor Injury/Harm</w:t>
      </w:r>
      <w:r w:rsidRPr="00F63963">
        <w:rPr>
          <w:rFonts w:ascii="Arial" w:hAnsi="Arial" w:cs="Arial"/>
          <w:sz w:val="24"/>
          <w:szCs w:val="24"/>
        </w:rPr>
        <w:tab/>
      </w:r>
      <w:r w:rsidRPr="00F63963">
        <w:rPr>
          <w:rFonts w:ascii="Arial" w:hAnsi="Arial" w:cs="Arial"/>
          <w:sz w:val="24"/>
          <w:szCs w:val="24"/>
        </w:rPr>
        <w:tab/>
        <w:t>3= Major Injury/Harm</w:t>
      </w:r>
      <w:r w:rsidRPr="00F63963">
        <w:rPr>
          <w:rFonts w:ascii="Arial" w:hAnsi="Arial" w:cs="Arial"/>
          <w:sz w:val="24"/>
          <w:szCs w:val="24"/>
        </w:rPr>
        <w:tab/>
        <w:t>5= Fatality</w:t>
      </w:r>
      <w:r w:rsidRPr="00F63963">
        <w:rPr>
          <w:rFonts w:ascii="Arial" w:hAnsi="Arial" w:cs="Arial"/>
        </w:rPr>
        <w:br w:type="textWrapping" w:clear="all"/>
      </w:r>
      <w:r w:rsidRPr="00F63963">
        <w:rPr>
          <w:rFonts w:ascii="Arial" w:hAnsi="Arial" w:cs="Arial"/>
          <w:color w:val="000000"/>
        </w:rPr>
        <w:t>What do the risk ratings mean?</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009245"/>
          <w:lang w:eastAsia="en-GB"/>
        </w:rPr>
        <w:lastRenderedPageBreak/>
        <w:t>Risk is categorised as LOW: Look to reduce risk if practicable</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FDC649"/>
          <w:lang w:eastAsia="en-GB"/>
        </w:rPr>
        <w:t>Risk has been categorised as MEDIUM: Begin to plan your action to reduce the risk immediately</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E51942"/>
          <w:lang w:eastAsia="en-GB"/>
        </w:rPr>
        <w:t>Risk has been categorised as HIGH: Immediate action required to reduce the risk</w:t>
      </w:r>
    </w:p>
    <w:p w:rsidR="000B5DE8" w:rsidRDefault="000B5DE8" w:rsidP="00E23727"/>
    <w:tbl>
      <w:tblPr>
        <w:tblStyle w:val="TableGrid"/>
        <w:tblW w:w="0" w:type="auto"/>
        <w:tblLook w:val="04A0" w:firstRow="1" w:lastRow="0" w:firstColumn="1" w:lastColumn="0" w:noHBand="0" w:noVBand="1"/>
      </w:tblPr>
      <w:tblGrid>
        <w:gridCol w:w="4649"/>
        <w:gridCol w:w="4649"/>
        <w:gridCol w:w="4650"/>
      </w:tblGrid>
      <w:tr w:rsidR="00B2485A" w:rsidTr="00B2485A">
        <w:tc>
          <w:tcPr>
            <w:tcW w:w="4649" w:type="dxa"/>
          </w:tcPr>
          <w:p w:rsidR="00B2485A" w:rsidRDefault="00B2485A">
            <w:r>
              <w:t xml:space="preserve">Signed: </w:t>
            </w:r>
          </w:p>
          <w:p w:rsidR="00B2485A" w:rsidRPr="00B2485A" w:rsidRDefault="002145A5">
            <w:pPr>
              <w:rPr>
                <w:rFonts w:ascii="Lucida Calligraphy" w:hAnsi="Lucida Calligraphy"/>
              </w:rPr>
            </w:pPr>
            <w:r>
              <w:rPr>
                <w:rFonts w:ascii="Lucida Calligraphy" w:hAnsi="Lucida Calligraphy"/>
              </w:rPr>
              <w:t>G Lewis</w:t>
            </w:r>
          </w:p>
        </w:tc>
        <w:tc>
          <w:tcPr>
            <w:tcW w:w="4649" w:type="dxa"/>
          </w:tcPr>
          <w:p w:rsidR="00B2485A" w:rsidRDefault="00B2485A">
            <w:r>
              <w:t>Date: 16/6/2</w:t>
            </w:r>
            <w:r w:rsidR="00976932">
              <w:t>3</w:t>
            </w:r>
          </w:p>
        </w:tc>
        <w:tc>
          <w:tcPr>
            <w:tcW w:w="4650" w:type="dxa"/>
          </w:tcPr>
          <w:p w:rsidR="00B2485A" w:rsidRDefault="00B2485A">
            <w:r>
              <w:t>Review Date: 1/5/2</w:t>
            </w:r>
            <w:r w:rsidR="00976932">
              <w:t>4</w:t>
            </w:r>
          </w:p>
        </w:tc>
      </w:tr>
    </w:tbl>
    <w:p w:rsidR="00E23727" w:rsidRDefault="00E23727"/>
    <w:sectPr w:rsidR="00E23727" w:rsidSect="00E2372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932BD"/>
    <w:multiLevelType w:val="hybridMultilevel"/>
    <w:tmpl w:val="645CA0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917010"/>
    <w:multiLevelType w:val="hybridMultilevel"/>
    <w:tmpl w:val="C2DE51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862569"/>
    <w:multiLevelType w:val="hybridMultilevel"/>
    <w:tmpl w:val="EB0494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5901F6"/>
    <w:multiLevelType w:val="hybridMultilevel"/>
    <w:tmpl w:val="91BC47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3FC294E"/>
    <w:multiLevelType w:val="hybridMultilevel"/>
    <w:tmpl w:val="82EC0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286770B"/>
    <w:multiLevelType w:val="hybridMultilevel"/>
    <w:tmpl w:val="678853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727"/>
    <w:rsid w:val="00022951"/>
    <w:rsid w:val="000B5DE8"/>
    <w:rsid w:val="00111955"/>
    <w:rsid w:val="002145A5"/>
    <w:rsid w:val="002B5370"/>
    <w:rsid w:val="00461D9C"/>
    <w:rsid w:val="006C554E"/>
    <w:rsid w:val="007F516A"/>
    <w:rsid w:val="00832230"/>
    <w:rsid w:val="00846F40"/>
    <w:rsid w:val="008E25A9"/>
    <w:rsid w:val="009132FF"/>
    <w:rsid w:val="009278DC"/>
    <w:rsid w:val="00964199"/>
    <w:rsid w:val="009652E3"/>
    <w:rsid w:val="00976932"/>
    <w:rsid w:val="00A44FB6"/>
    <w:rsid w:val="00A45298"/>
    <w:rsid w:val="00A84F23"/>
    <w:rsid w:val="00B0267B"/>
    <w:rsid w:val="00B2485A"/>
    <w:rsid w:val="00B61225"/>
    <w:rsid w:val="00BD64AF"/>
    <w:rsid w:val="00DA736F"/>
    <w:rsid w:val="00E23727"/>
    <w:rsid w:val="00E24514"/>
    <w:rsid w:val="00EE4A0A"/>
    <w:rsid w:val="00F63963"/>
    <w:rsid w:val="00FE42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5CA97"/>
  <w15:chartTrackingRefBased/>
  <w15:docId w15:val="{330C56AB-C1DF-488C-914C-7FCC10DE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6396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3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E23727"/>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E23727"/>
    <w:rPr>
      <w:rFonts w:ascii="Times New Roman" w:eastAsia="Times New Roman" w:hAnsi="Times New Roman" w:cs="Times New Roman"/>
      <w:sz w:val="24"/>
      <w:szCs w:val="24"/>
    </w:rPr>
  </w:style>
  <w:style w:type="paragraph" w:styleId="ListParagraph">
    <w:name w:val="List Paragraph"/>
    <w:basedOn w:val="Normal"/>
    <w:uiPriority w:val="34"/>
    <w:qFormat/>
    <w:rsid w:val="00E23727"/>
    <w:pPr>
      <w:ind w:left="720"/>
      <w:contextualSpacing/>
    </w:pPr>
  </w:style>
  <w:style w:type="paragraph" w:styleId="BalloonText">
    <w:name w:val="Balloon Text"/>
    <w:basedOn w:val="Normal"/>
    <w:link w:val="BalloonTextChar"/>
    <w:uiPriority w:val="99"/>
    <w:semiHidden/>
    <w:unhideWhenUsed/>
    <w:rsid w:val="00B248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85A"/>
    <w:rPr>
      <w:rFonts w:ascii="Segoe UI" w:hAnsi="Segoe UI" w:cs="Segoe UI"/>
      <w:sz w:val="18"/>
      <w:szCs w:val="18"/>
    </w:rPr>
  </w:style>
  <w:style w:type="character" w:customStyle="1" w:styleId="Heading3Char">
    <w:name w:val="Heading 3 Char"/>
    <w:basedOn w:val="DefaultParagraphFont"/>
    <w:link w:val="Heading3"/>
    <w:uiPriority w:val="9"/>
    <w:rsid w:val="00F63963"/>
    <w:rPr>
      <w:rFonts w:ascii="Times New Roman" w:eastAsia="Times New Roman" w:hAnsi="Times New Roman" w:cs="Times New Roman"/>
      <w:b/>
      <w:bCs/>
      <w:sz w:val="27"/>
      <w:szCs w:val="27"/>
      <w:lang w:eastAsia="en-GB"/>
    </w:rPr>
  </w:style>
  <w:style w:type="character" w:customStyle="1" w:styleId="indicator">
    <w:name w:val="indicator"/>
    <w:basedOn w:val="DefaultParagraphFont"/>
    <w:rsid w:val="00F63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27929">
      <w:bodyDiv w:val="1"/>
      <w:marLeft w:val="0"/>
      <w:marRight w:val="0"/>
      <w:marTop w:val="0"/>
      <w:marBottom w:val="0"/>
      <w:divBdr>
        <w:top w:val="none" w:sz="0" w:space="0" w:color="auto"/>
        <w:left w:val="none" w:sz="0" w:space="0" w:color="auto"/>
        <w:bottom w:val="none" w:sz="0" w:space="0" w:color="auto"/>
        <w:right w:val="none" w:sz="0" w:space="0" w:color="auto"/>
      </w:divBdr>
      <w:divsChild>
        <w:div w:id="914821978">
          <w:marLeft w:val="0"/>
          <w:marRight w:val="0"/>
          <w:marTop w:val="0"/>
          <w:marBottom w:val="450"/>
          <w:divBdr>
            <w:top w:val="none" w:sz="0" w:space="0" w:color="auto"/>
            <w:left w:val="none" w:sz="0" w:space="0" w:color="auto"/>
            <w:bottom w:val="none" w:sz="0" w:space="0" w:color="auto"/>
            <w:right w:val="none" w:sz="0" w:space="0" w:color="auto"/>
          </w:divBdr>
          <w:divsChild>
            <w:div w:id="1496726210">
              <w:marLeft w:val="0"/>
              <w:marRight w:val="0"/>
              <w:marTop w:val="0"/>
              <w:marBottom w:val="0"/>
              <w:divBdr>
                <w:top w:val="none" w:sz="0" w:space="0" w:color="auto"/>
                <w:left w:val="none" w:sz="0" w:space="0" w:color="auto"/>
                <w:bottom w:val="none" w:sz="0" w:space="0" w:color="auto"/>
                <w:right w:val="none" w:sz="0" w:space="0" w:color="auto"/>
              </w:divBdr>
              <w:divsChild>
                <w:div w:id="1983465640">
                  <w:marLeft w:val="0"/>
                  <w:marRight w:val="0"/>
                  <w:marTop w:val="0"/>
                  <w:marBottom w:val="75"/>
                  <w:divBdr>
                    <w:top w:val="none" w:sz="0" w:space="0" w:color="auto"/>
                    <w:left w:val="none" w:sz="0" w:space="0" w:color="auto"/>
                    <w:bottom w:val="none" w:sz="0" w:space="0" w:color="auto"/>
                    <w:right w:val="none" w:sz="0" w:space="0" w:color="auto"/>
                  </w:divBdr>
                  <w:divsChild>
                    <w:div w:id="1961062667">
                      <w:marLeft w:val="0"/>
                      <w:marRight w:val="0"/>
                      <w:marTop w:val="0"/>
                      <w:marBottom w:val="0"/>
                      <w:divBdr>
                        <w:top w:val="none" w:sz="0" w:space="0" w:color="auto"/>
                        <w:left w:val="none" w:sz="0" w:space="0" w:color="auto"/>
                        <w:bottom w:val="none" w:sz="0" w:space="0" w:color="auto"/>
                        <w:right w:val="none" w:sz="0" w:space="0" w:color="auto"/>
                      </w:divBdr>
                    </w:div>
                    <w:div w:id="1294755727">
                      <w:marLeft w:val="300"/>
                      <w:marRight w:val="0"/>
                      <w:marTop w:val="0"/>
                      <w:marBottom w:val="0"/>
                      <w:divBdr>
                        <w:top w:val="none" w:sz="0" w:space="0" w:color="auto"/>
                        <w:left w:val="none" w:sz="0" w:space="0" w:color="auto"/>
                        <w:bottom w:val="none" w:sz="0" w:space="0" w:color="auto"/>
                        <w:right w:val="none" w:sz="0" w:space="0" w:color="auto"/>
                      </w:divBdr>
                    </w:div>
                  </w:divsChild>
                </w:div>
                <w:div w:id="509610865">
                  <w:marLeft w:val="0"/>
                  <w:marRight w:val="0"/>
                  <w:marTop w:val="0"/>
                  <w:marBottom w:val="75"/>
                  <w:divBdr>
                    <w:top w:val="none" w:sz="0" w:space="0" w:color="auto"/>
                    <w:left w:val="none" w:sz="0" w:space="0" w:color="auto"/>
                    <w:bottom w:val="none" w:sz="0" w:space="0" w:color="auto"/>
                    <w:right w:val="none" w:sz="0" w:space="0" w:color="auto"/>
                  </w:divBdr>
                  <w:divsChild>
                    <w:div w:id="1910456376">
                      <w:marLeft w:val="0"/>
                      <w:marRight w:val="0"/>
                      <w:marTop w:val="0"/>
                      <w:marBottom w:val="0"/>
                      <w:divBdr>
                        <w:top w:val="none" w:sz="0" w:space="0" w:color="auto"/>
                        <w:left w:val="none" w:sz="0" w:space="0" w:color="auto"/>
                        <w:bottom w:val="none" w:sz="0" w:space="0" w:color="auto"/>
                        <w:right w:val="none" w:sz="0" w:space="0" w:color="auto"/>
                      </w:divBdr>
                    </w:div>
                    <w:div w:id="1272937358">
                      <w:marLeft w:val="300"/>
                      <w:marRight w:val="0"/>
                      <w:marTop w:val="0"/>
                      <w:marBottom w:val="0"/>
                      <w:divBdr>
                        <w:top w:val="none" w:sz="0" w:space="0" w:color="auto"/>
                        <w:left w:val="none" w:sz="0" w:space="0" w:color="auto"/>
                        <w:bottom w:val="none" w:sz="0" w:space="0" w:color="auto"/>
                        <w:right w:val="none" w:sz="0" w:space="0" w:color="auto"/>
                      </w:divBdr>
                    </w:div>
                  </w:divsChild>
                </w:div>
                <w:div w:id="1059521171">
                  <w:marLeft w:val="0"/>
                  <w:marRight w:val="0"/>
                  <w:marTop w:val="0"/>
                  <w:marBottom w:val="75"/>
                  <w:divBdr>
                    <w:top w:val="none" w:sz="0" w:space="0" w:color="auto"/>
                    <w:left w:val="none" w:sz="0" w:space="0" w:color="auto"/>
                    <w:bottom w:val="none" w:sz="0" w:space="0" w:color="auto"/>
                    <w:right w:val="none" w:sz="0" w:space="0" w:color="auto"/>
                  </w:divBdr>
                  <w:divsChild>
                    <w:div w:id="1730376615">
                      <w:marLeft w:val="0"/>
                      <w:marRight w:val="0"/>
                      <w:marTop w:val="0"/>
                      <w:marBottom w:val="0"/>
                      <w:divBdr>
                        <w:top w:val="none" w:sz="0" w:space="0" w:color="auto"/>
                        <w:left w:val="none" w:sz="0" w:space="0" w:color="auto"/>
                        <w:bottom w:val="none" w:sz="0" w:space="0" w:color="auto"/>
                        <w:right w:val="none" w:sz="0" w:space="0" w:color="auto"/>
                      </w:divBdr>
                    </w:div>
                    <w:div w:id="16973914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04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1403</Words>
  <Characters>7999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Gray</dc:creator>
  <cp:keywords/>
  <dc:description/>
  <cp:lastModifiedBy>Gareth Lewis</cp:lastModifiedBy>
  <cp:revision>8</cp:revision>
  <cp:lastPrinted>2020-06-17T08:05:00Z</cp:lastPrinted>
  <dcterms:created xsi:type="dcterms:W3CDTF">2020-06-20T12:15:00Z</dcterms:created>
  <dcterms:modified xsi:type="dcterms:W3CDTF">2024-04-15T12:27:00Z</dcterms:modified>
</cp:coreProperties>
</file>